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1302AC84" w14:textId="2D4FEF38" w:rsidR="008F0520" w:rsidRPr="0008160D" w:rsidRDefault="008F0520" w:rsidP="008F0520">
      <w:pPr>
        <w:shd w:val="clear" w:color="auto" w:fill="FFFFFF" w:themeFill="background1"/>
        <w:tabs>
          <w:tab w:val="left" w:pos="426"/>
          <w:tab w:val="left" w:pos="8647"/>
        </w:tabs>
        <w:spacing w:line="276" w:lineRule="auto"/>
        <w:ind w:right="-563"/>
        <w:jc w:val="center"/>
        <w:rPr>
          <w:b/>
          <w:sz w:val="20"/>
          <w:szCs w:val="20"/>
        </w:rPr>
      </w:pPr>
      <w:r w:rsidRPr="0008160D">
        <w:rPr>
          <w:b/>
          <w:sz w:val="20"/>
          <w:szCs w:val="20"/>
        </w:rPr>
        <w:t xml:space="preserve">TIP OPERACIJE </w:t>
      </w:r>
      <w:r w:rsidR="009E064D" w:rsidRPr="009333E4">
        <w:rPr>
          <w:b/>
          <w:sz w:val="20"/>
          <w:szCs w:val="20"/>
        </w:rPr>
        <w:t>1.1.1. RESTRUKTURIRANJE, MODERNIZACIJA I POVEĆANJE KONKURENTNOSTI POLJOPRIVREDNIH GOSPODARSTAVA</w:t>
      </w:r>
      <w:r w:rsidRPr="009333E4">
        <w:rPr>
          <w:b/>
          <w:sz w:val="20"/>
          <w:szCs w:val="20"/>
        </w:rPr>
        <w:t xml:space="preserve"> </w:t>
      </w:r>
    </w:p>
    <w:p w14:paraId="68A0EF56" w14:textId="77777777" w:rsidR="008F0520" w:rsidRPr="0008160D" w:rsidRDefault="008F0520" w:rsidP="008F0520">
      <w:pPr>
        <w:jc w:val="center"/>
        <w:rPr>
          <w:b/>
          <w:i/>
          <w:sz w:val="20"/>
          <w:szCs w:val="20"/>
        </w:rPr>
      </w:pPr>
    </w:p>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56182ADA" w14:textId="7F43C01E" w:rsidR="008F0520" w:rsidRPr="0008160D" w:rsidRDefault="008F0520" w:rsidP="008F0520">
      <w:pPr>
        <w:jc w:val="center"/>
        <w:rPr>
          <w:b/>
          <w:i/>
          <w:sz w:val="20"/>
          <w:szCs w:val="20"/>
        </w:rPr>
      </w:pPr>
      <w:r w:rsidRPr="0008160D">
        <w:rPr>
          <w:b/>
          <w:i/>
          <w:sz w:val="20"/>
          <w:szCs w:val="20"/>
        </w:rPr>
        <w:t xml:space="preserve">LAG </w:t>
      </w:r>
      <w:r w:rsidR="009E064D" w:rsidRPr="009333E4">
        <w:rPr>
          <w:b/>
          <w:i/>
          <w:sz w:val="20"/>
          <w:szCs w:val="20"/>
        </w:rPr>
        <w:t>„ZRINSKA GORA-TUROPOLJE</w:t>
      </w:r>
      <w:r w:rsidR="009E064D">
        <w:rPr>
          <w:b/>
          <w:i/>
          <w:sz w:val="20"/>
          <w:szCs w:val="20"/>
        </w:rPr>
        <w:t>“</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020F82A2"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 xml:space="preserve">tipa operacije </w:t>
      </w:r>
      <w:r w:rsidR="009E064D" w:rsidRPr="009333E4">
        <w:rPr>
          <w:b/>
          <w:sz w:val="20"/>
          <w:szCs w:val="20"/>
        </w:rPr>
        <w:t>1.1.1. RESTRUKTURIRANJE, MODERNIZACIJA I POVEĆANJE KONKURENTNOSTI POLJOPRIVREDNIH GOSPODARSTAVA</w:t>
      </w:r>
      <w:r w:rsidR="000C6DB6" w:rsidRPr="0008160D">
        <w:rPr>
          <w:b/>
          <w:sz w:val="20"/>
          <w:szCs w:val="20"/>
        </w:rPr>
        <w:t>“ objavljen na mrežnoj stranici</w:t>
      </w:r>
      <w:r w:rsidR="009E064D">
        <w:rPr>
          <w:b/>
          <w:sz w:val="20"/>
          <w:szCs w:val="20"/>
        </w:rPr>
        <w:t xml:space="preserve"> </w:t>
      </w:r>
      <w:hyperlink r:id="rId8" w:history="1">
        <w:r w:rsidR="009333E4" w:rsidRPr="00A550EA">
          <w:rPr>
            <w:rStyle w:val="Hiperveza"/>
            <w:b/>
            <w:sz w:val="20"/>
            <w:szCs w:val="20"/>
          </w:rPr>
          <w:t>www.lag-zrinskagora-turopolje.hr</w:t>
        </w:r>
      </w:hyperlink>
      <w:r w:rsidR="009333E4">
        <w:rPr>
          <w:b/>
          <w:color w:val="FF0000"/>
          <w:sz w:val="20"/>
          <w:szCs w:val="20"/>
        </w:rPr>
        <w:t xml:space="preserve"> </w:t>
      </w:r>
      <w:r w:rsidR="009333E4">
        <w:rPr>
          <w:b/>
          <w:sz w:val="20"/>
          <w:szCs w:val="20"/>
        </w:rPr>
        <w:t>.</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upisan u Upisnik poljoprivrednika najmanje godinu dana u trenutku </w:t>
            </w:r>
            <w:r w:rsidRPr="0008160D">
              <w:rPr>
                <w:rFonts w:eastAsia="Calibri"/>
                <w:b/>
                <w:sz w:val="20"/>
                <w:szCs w:val="20"/>
                <w:lang w:eastAsia="en-US"/>
              </w:rPr>
              <w:lastRenderedPageBreak/>
              <w:t>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lastRenderedPageBreak/>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w:t>
            </w:r>
            <w:r w:rsidRPr="0008160D">
              <w:rPr>
                <w:rFonts w:eastAsia="Calibri"/>
                <w:b/>
                <w:i/>
                <w:sz w:val="20"/>
                <w:szCs w:val="20"/>
                <w:lang w:eastAsia="en-US"/>
              </w:rPr>
              <w:lastRenderedPageBreak/>
              <w:t>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w:t>
            </w:r>
            <w:r w:rsidRPr="0008160D">
              <w:rPr>
                <w:rFonts w:eastAsia="Calibri"/>
                <w:i/>
                <w:sz w:val="20"/>
                <w:szCs w:val="20"/>
                <w:lang w:eastAsia="en-US"/>
              </w:rPr>
              <w:lastRenderedPageBreak/>
              <w:t xml:space="preserve">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281339B9" w14:textId="77777777" w:rsidR="00CA4AAD" w:rsidRDefault="00CA4AAD" w:rsidP="00123B59">
            <w:pPr>
              <w:rPr>
                <w:sz w:val="20"/>
                <w:szCs w:val="20"/>
              </w:rPr>
            </w:pPr>
          </w:p>
          <w:p w14:paraId="049A42E2" w14:textId="77777777" w:rsidR="009333E4" w:rsidRDefault="009333E4" w:rsidP="00123B59">
            <w:pPr>
              <w:rPr>
                <w:sz w:val="20"/>
                <w:szCs w:val="20"/>
              </w:rPr>
            </w:pPr>
          </w:p>
          <w:p w14:paraId="2D0485F6" w14:textId="77777777" w:rsidR="009333E4" w:rsidRDefault="009333E4" w:rsidP="00123B59">
            <w:pPr>
              <w:rPr>
                <w:sz w:val="20"/>
                <w:szCs w:val="20"/>
              </w:rPr>
            </w:pPr>
          </w:p>
          <w:p w14:paraId="2193E824" w14:textId="77777777" w:rsidR="009333E4" w:rsidRDefault="009333E4" w:rsidP="00123B59">
            <w:pPr>
              <w:rPr>
                <w:sz w:val="20"/>
                <w:szCs w:val="20"/>
              </w:rPr>
            </w:pPr>
          </w:p>
          <w:p w14:paraId="373F347F" w14:textId="77777777" w:rsidR="009333E4" w:rsidRPr="0008160D" w:rsidRDefault="009333E4"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Upišite udio vlasništva (u %) mladog poljoprivrednika u </w:t>
            </w:r>
            <w:r w:rsidRPr="0008160D">
              <w:rPr>
                <w:rFonts w:eastAsia="Calibri"/>
                <w:b/>
                <w:sz w:val="20"/>
                <w:szCs w:val="20"/>
                <w:lang w:eastAsia="en-US"/>
              </w:rPr>
              <w:lastRenderedPageBreak/>
              <w:t>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lastRenderedPageBreak/>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xml:space="preserve">. Valja naglasiti kako nositelj projekta može unutar jedne prijave projekta imati više različitih vrsta ulaganja. Tada je </w:t>
            </w:r>
            <w:r w:rsidR="00D153FA" w:rsidRPr="0008160D">
              <w:rPr>
                <w:rFonts w:eastAsia="Calibri"/>
                <w:i/>
                <w:sz w:val="20"/>
                <w:szCs w:val="20"/>
              </w:rPr>
              <w:lastRenderedPageBreak/>
              <w:t>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lastRenderedPageBreak/>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lastRenderedPageBreak/>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lastRenderedPageBreak/>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xml:space="preserve">…), koja kultura je predmet uzgoja, je li riječ o jednogodišnjem i/ili višegodišnjem bilju i/ili uzgoju </w:t>
            </w:r>
            <w:r w:rsidRPr="0008160D">
              <w:rPr>
                <w:rFonts w:eastAsia="Calibri"/>
                <w:b/>
                <w:sz w:val="20"/>
                <w:szCs w:val="20"/>
              </w:rPr>
              <w:lastRenderedPageBreak/>
              <w:t>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 xml:space="preserve">Izjavljujem pod kaznenom i materijalnom odgovornošću da je skladišni kapacitet s kontroliranim uvjetima-ULO hladnjača u svrhu skladištenja vlastitih primarnih </w:t>
            </w:r>
            <w:r w:rsidRPr="0008160D">
              <w:rPr>
                <w:rFonts w:eastAsia="Calibri"/>
                <w:b/>
                <w:sz w:val="20"/>
                <w:szCs w:val="20"/>
              </w:rPr>
              <w:lastRenderedPageBreak/>
              <w:t>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lastRenderedPageBreak/>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lastRenderedPageBreak/>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2A14642" w14:textId="77777777" w:rsidR="00E552B3"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lastRenderedPageBreak/>
              <w:t>DA</w:t>
            </w:r>
          </w:p>
          <w:p w14:paraId="46991819" w14:textId="101129A5" w:rsidR="00041BDC" w:rsidRPr="0008160D" w:rsidRDefault="00041BDC" w:rsidP="00E552B3">
            <w:pPr>
              <w:pStyle w:val="Odlomakpopisa"/>
              <w:numPr>
                <w:ilvl w:val="0"/>
                <w:numId w:val="35"/>
              </w:numPr>
              <w:ind w:left="432"/>
              <w:rPr>
                <w:rFonts w:ascii="Times New Roman" w:hAnsi="Times New Roman"/>
                <w:sz w:val="20"/>
                <w:szCs w:val="20"/>
                <w:lang w:val="hr-HR"/>
              </w:rPr>
            </w:pPr>
            <w:r>
              <w:rPr>
                <w:rFonts w:ascii="Times New Roman" w:hAnsi="Times New Roman"/>
                <w:sz w:val="20"/>
                <w:szCs w:val="20"/>
                <w:lang w:val="hr-HR"/>
              </w:rPr>
              <w:t>NE</w:t>
            </w:r>
            <w:bookmarkStart w:id="0" w:name="_GoBack"/>
            <w:bookmarkEnd w:id="0"/>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7449B5A5" w14:textId="77777777" w:rsidR="002B5905"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p w14:paraId="6F205FEB" w14:textId="4ACA6C15" w:rsidR="00041BDC" w:rsidRPr="0008160D" w:rsidRDefault="00041BDC" w:rsidP="002B5905">
            <w:pPr>
              <w:pStyle w:val="Odlomakpopisa"/>
              <w:numPr>
                <w:ilvl w:val="0"/>
                <w:numId w:val="36"/>
              </w:numPr>
              <w:ind w:left="432"/>
              <w:rPr>
                <w:rFonts w:ascii="Times New Roman" w:hAnsi="Times New Roman"/>
                <w:sz w:val="20"/>
                <w:szCs w:val="20"/>
                <w:lang w:val="hr-HR"/>
              </w:rPr>
            </w:pPr>
            <w:r>
              <w:rPr>
                <w:rFonts w:ascii="Times New Roman" w:hAnsi="Times New Roman"/>
                <w:sz w:val="20"/>
                <w:szCs w:val="20"/>
                <w:lang w:val="hr-HR"/>
              </w:rPr>
              <w:t>NE</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 xml:space="preserve">(ispuniti u slučaju da ste na pitanje </w:t>
            </w:r>
            <w:r w:rsidRPr="0008160D">
              <w:rPr>
                <w:rFonts w:eastAsia="Calibri"/>
                <w:i/>
                <w:sz w:val="20"/>
                <w:szCs w:val="20"/>
              </w:rPr>
              <w:lastRenderedPageBreak/>
              <w:t>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 xml:space="preserve">nalnih natječaja iz </w:t>
            </w:r>
            <w:proofErr w:type="spellStart"/>
            <w:r w:rsidR="00B938A7" w:rsidRPr="0008160D">
              <w:rPr>
                <w:rFonts w:eastAsia="Calibri"/>
                <w:i/>
                <w:sz w:val="20"/>
                <w:szCs w:val="20"/>
              </w:rPr>
              <w:t>Podmjere</w:t>
            </w:r>
            <w:proofErr w:type="spellEnd"/>
            <w:r w:rsidR="00B938A7" w:rsidRPr="0008160D">
              <w:rPr>
                <w:rFonts w:eastAsia="Calibri"/>
                <w:i/>
                <w:sz w:val="20"/>
                <w:szCs w:val="20"/>
              </w:rPr>
              <w:t xml:space="preserv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w:t>
            </w:r>
            <w:r w:rsidRPr="0008160D">
              <w:rPr>
                <w:rFonts w:eastAsia="Calibri"/>
                <w:b/>
                <w:sz w:val="20"/>
                <w:szCs w:val="20"/>
                <w:lang w:eastAsia="en-US"/>
              </w:rPr>
              <w:lastRenderedPageBreak/>
              <w:t xml:space="preserve">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lastRenderedPageBreak/>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lastRenderedPageBreak/>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5A4D7B3A" w:rsidR="00F402BE" w:rsidRPr="0008160D" w:rsidRDefault="00F402BE" w:rsidP="00EF6092">
            <w:pPr>
              <w:jc w:val="both"/>
              <w:rPr>
                <w:rFonts w:eastAsia="Calibri"/>
                <w:i/>
                <w:sz w:val="20"/>
                <w:szCs w:val="20"/>
                <w:lang w:eastAsia="en-US"/>
              </w:rPr>
            </w:pPr>
            <w:r w:rsidRPr="0008160D">
              <w:rPr>
                <w:rFonts w:eastAsia="Calibri"/>
                <w:i/>
                <w:sz w:val="20"/>
                <w:szCs w:val="20"/>
                <w:lang w:eastAsia="en-US"/>
              </w:rPr>
              <w:t>(na web stranici:</w:t>
            </w:r>
            <w:r w:rsidR="00EF6092">
              <w:rPr>
                <w:rStyle w:val="Hiperveza"/>
                <w:rFonts w:eastAsia="Calibri"/>
                <w:i/>
                <w:sz w:val="20"/>
                <w:szCs w:val="20"/>
                <w:lang w:eastAsia="en-US"/>
              </w:rPr>
              <w:t xml:space="preserve"> </w:t>
            </w:r>
            <w:hyperlink r:id="rId9" w:history="1">
              <w:r w:rsidR="00EF6092" w:rsidRPr="002D2417">
                <w:rPr>
                  <w:rStyle w:val="Hiperveza"/>
                  <w:rFonts w:eastAsia="Calibri"/>
                  <w:i/>
                  <w:sz w:val="20"/>
                  <w:szCs w:val="20"/>
                  <w:lang w:eastAsia="en-US"/>
                </w:rPr>
                <w:t>http://lag-zrinskagora-turopolje.hr/</w:t>
              </w:r>
            </w:hyperlink>
            <w:r w:rsidR="00EF6092">
              <w:rPr>
                <w:rFonts w:eastAsia="Calibri"/>
                <w:i/>
                <w:color w:val="FF0000"/>
                <w:sz w:val="20"/>
                <w:szCs w:val="20"/>
                <w:lang w:eastAsia="en-US"/>
              </w:rPr>
              <w:t xml:space="preserve"> </w:t>
            </w:r>
            <w:r w:rsidRPr="0008160D">
              <w:rPr>
                <w:rFonts w:eastAsia="Calibri"/>
                <w:i/>
                <w:sz w:val="20"/>
                <w:szCs w:val="20"/>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nositelj projekta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w:t>
            </w:r>
            <w:r w:rsidRPr="0008160D">
              <w:rPr>
                <w:rFonts w:eastAsia="Calibri"/>
                <w:i/>
                <w:sz w:val="20"/>
                <w:szCs w:val="20"/>
                <w:lang w:eastAsia="en-US"/>
              </w:rPr>
              <w:lastRenderedPageBreak/>
              <w:t>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9333E4" w:rsidRPr="009C2BD7" w:rsidRDefault="009333E4" w:rsidP="003A1C11">
                                  <w:pPr>
                                    <w:jc w:val="center"/>
                                    <w:rPr>
                                      <w:sz w:val="32"/>
                                      <w:szCs w:val="32"/>
                                    </w:rPr>
                                  </w:pPr>
                                  <w:r>
                                    <w:rPr>
                                      <w:sz w:val="32"/>
                                      <w:szCs w:val="32"/>
                                    </w:rPr>
                                    <w:t xml:space="preserve">       </w:t>
                                  </w:r>
                                </w:p>
                                <w:p w14:paraId="0434A822" w14:textId="77777777" w:rsidR="009333E4" w:rsidRDefault="009333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9333E4" w:rsidRPr="009C2BD7" w:rsidRDefault="009333E4" w:rsidP="003A1C11">
                            <w:pPr>
                              <w:jc w:val="center"/>
                              <w:rPr>
                                <w:sz w:val="32"/>
                                <w:szCs w:val="32"/>
                              </w:rPr>
                            </w:pPr>
                            <w:r>
                              <w:rPr>
                                <w:sz w:val="32"/>
                                <w:szCs w:val="32"/>
                              </w:rPr>
                              <w:t xml:space="preserve">       </w:t>
                            </w:r>
                          </w:p>
                          <w:p w14:paraId="0434A822" w14:textId="77777777" w:rsidR="009333E4" w:rsidRDefault="009333E4"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9333E4" w:rsidRPr="009C2BD7" w:rsidRDefault="009333E4" w:rsidP="003A1C11">
                                  <w:pPr>
                                    <w:rPr>
                                      <w:sz w:val="32"/>
                                      <w:szCs w:val="32"/>
                                    </w:rPr>
                                  </w:pPr>
                                  <w:r>
                                    <w:rPr>
                                      <w:sz w:val="32"/>
                                      <w:szCs w:val="32"/>
                                    </w:rPr>
                                    <w:t xml:space="preserve">        </w:t>
                                  </w:r>
                                </w:p>
                                <w:p w14:paraId="0FE3AF1D" w14:textId="77777777" w:rsidR="009333E4" w:rsidRDefault="009333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9333E4" w:rsidRPr="009C2BD7" w:rsidRDefault="009333E4" w:rsidP="003A1C11">
                            <w:pPr>
                              <w:rPr>
                                <w:sz w:val="32"/>
                                <w:szCs w:val="32"/>
                              </w:rPr>
                            </w:pPr>
                            <w:r>
                              <w:rPr>
                                <w:sz w:val="32"/>
                                <w:szCs w:val="32"/>
                              </w:rPr>
                              <w:t xml:space="preserve">        </w:t>
                            </w:r>
                          </w:p>
                          <w:p w14:paraId="0FE3AF1D" w14:textId="77777777" w:rsidR="009333E4" w:rsidRDefault="009333E4"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9333E4" w:rsidRPr="009C2BD7" w:rsidRDefault="009333E4" w:rsidP="003A1C11">
                                  <w:pPr>
                                    <w:jc w:val="center"/>
                                    <w:rPr>
                                      <w:sz w:val="32"/>
                                      <w:szCs w:val="32"/>
                                    </w:rPr>
                                  </w:pPr>
                                  <w:r>
                                    <w:rPr>
                                      <w:sz w:val="32"/>
                                      <w:szCs w:val="32"/>
                                    </w:rPr>
                                    <w:t xml:space="preserve">        </w:t>
                                  </w:r>
                                </w:p>
                                <w:p w14:paraId="009F0019" w14:textId="77777777" w:rsidR="009333E4" w:rsidRDefault="009333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9333E4" w:rsidRPr="009C2BD7" w:rsidRDefault="009333E4" w:rsidP="003A1C11">
                            <w:pPr>
                              <w:jc w:val="center"/>
                              <w:rPr>
                                <w:sz w:val="32"/>
                                <w:szCs w:val="32"/>
                              </w:rPr>
                            </w:pPr>
                            <w:r>
                              <w:rPr>
                                <w:sz w:val="32"/>
                                <w:szCs w:val="32"/>
                              </w:rPr>
                              <w:t xml:space="preserve">        </w:t>
                            </w:r>
                          </w:p>
                          <w:p w14:paraId="009F0019" w14:textId="77777777" w:rsidR="009333E4" w:rsidRDefault="009333E4" w:rsidP="003A1C11"/>
                        </w:txbxContent>
                      </v:textbox>
                      <w10:wrap anchorx="margin"/>
                    </v:shape>
                  </w:pict>
                </mc:Fallback>
              </mc:AlternateContent>
            </w:r>
            <w:r w:rsidRPr="0008160D">
              <w:rPr>
                <w:rFonts w:eastAsia="Calibri"/>
                <w:sz w:val="20"/>
                <w:szCs w:val="20"/>
              </w:rPr>
              <w:t xml:space="preserve">  Ž. </w:t>
            </w:r>
          </w:p>
        </w:tc>
      </w:tr>
      <w:tr w:rsidR="00F60BB2" w:rsidRPr="0008160D" w14:paraId="01FD6A48" w14:textId="77777777" w:rsidTr="00BB44F4">
        <w:trPr>
          <w:trHeight w:val="1088"/>
        </w:trPr>
        <w:tc>
          <w:tcPr>
            <w:tcW w:w="899" w:type="dxa"/>
            <w:shd w:val="clear" w:color="auto" w:fill="DEEAF6" w:themeFill="accent1" w:themeFillTint="33"/>
            <w:vAlign w:val="center"/>
          </w:tcPr>
          <w:p w14:paraId="2D49301E" w14:textId="7BD08BC6" w:rsidR="00F60BB2" w:rsidRPr="0008160D" w:rsidRDefault="00F60BB2" w:rsidP="00F60BB2">
            <w:pPr>
              <w:rPr>
                <w:rFonts w:eastAsia="Calibri"/>
                <w:b/>
                <w:sz w:val="20"/>
                <w:szCs w:val="20"/>
                <w:lang w:eastAsia="en-US"/>
              </w:rPr>
            </w:pPr>
            <w:r>
              <w:rPr>
                <w:rFonts w:eastAsia="Calibri"/>
                <w:b/>
                <w:sz w:val="20"/>
                <w:szCs w:val="20"/>
                <w:lang w:eastAsia="en-US"/>
              </w:rPr>
              <w:t>II. 4.12.</w:t>
            </w:r>
          </w:p>
        </w:tc>
        <w:tc>
          <w:tcPr>
            <w:tcW w:w="3151" w:type="dxa"/>
            <w:gridSpan w:val="3"/>
            <w:shd w:val="clear" w:color="auto" w:fill="DEEAF6" w:themeFill="accent1" w:themeFillTint="33"/>
            <w:vAlign w:val="center"/>
          </w:tcPr>
          <w:p w14:paraId="6BC7C104" w14:textId="4F302CBD" w:rsidR="00F60BB2" w:rsidRPr="0008160D" w:rsidRDefault="00F60BB2" w:rsidP="00F60BB2">
            <w:pPr>
              <w:jc w:val="both"/>
              <w:rPr>
                <w:rFonts w:eastAsia="Calibri"/>
                <w:b/>
                <w:sz w:val="20"/>
                <w:szCs w:val="20"/>
                <w:lang w:eastAsia="en-US"/>
              </w:rPr>
            </w:pPr>
            <w:r>
              <w:rPr>
                <w:rFonts w:ascii="Arial Narrow" w:eastAsia="Calibri" w:hAnsi="Arial Narrow" w:cs="Arial"/>
                <w:b/>
                <w:sz w:val="20"/>
                <w:szCs w:val="20"/>
                <w:lang w:eastAsia="en-US"/>
              </w:rPr>
              <w:t>P</w:t>
            </w:r>
            <w:r w:rsidRPr="005B0254">
              <w:rPr>
                <w:rFonts w:ascii="Arial Narrow" w:eastAsia="Calibri" w:hAnsi="Arial Narrow" w:cs="Arial"/>
                <w:b/>
                <w:sz w:val="20"/>
                <w:szCs w:val="20"/>
                <w:lang w:eastAsia="en-US"/>
              </w:rPr>
              <w:t>ridonosi li projekt ciljevima relevantnih Strateških dokumenata (sektorskih, lokalnih, regionalnih, nacionalnih i EU)? Ukoliko pridonosi obrazložite.</w:t>
            </w:r>
          </w:p>
        </w:tc>
        <w:tc>
          <w:tcPr>
            <w:tcW w:w="2289" w:type="dxa"/>
            <w:gridSpan w:val="3"/>
            <w:shd w:val="clear" w:color="auto" w:fill="auto"/>
            <w:vAlign w:val="center"/>
          </w:tcPr>
          <w:p w14:paraId="6944B9A6" w14:textId="77777777" w:rsidR="00F60BB2" w:rsidRPr="0008160D" w:rsidRDefault="00F60BB2" w:rsidP="00F60BB2">
            <w:pPr>
              <w:rPr>
                <w:noProof/>
                <w:sz w:val="20"/>
                <w:szCs w:val="20"/>
                <w:lang w:eastAsia="hr-HR"/>
              </w:rPr>
            </w:pPr>
          </w:p>
        </w:tc>
        <w:tc>
          <w:tcPr>
            <w:tcW w:w="3021" w:type="dxa"/>
            <w:gridSpan w:val="3"/>
            <w:shd w:val="clear" w:color="auto" w:fill="auto"/>
            <w:vAlign w:val="center"/>
          </w:tcPr>
          <w:p w14:paraId="0C93179C" w14:textId="77777777" w:rsidR="00F60BB2" w:rsidRPr="0008160D" w:rsidRDefault="00F60BB2" w:rsidP="00F60BB2">
            <w:pPr>
              <w:rPr>
                <w:noProof/>
                <w:sz w:val="20"/>
                <w:szCs w:val="20"/>
                <w:lang w:eastAsia="hr-HR"/>
              </w:rPr>
            </w:pPr>
          </w:p>
        </w:tc>
      </w:tr>
      <w:tr w:rsidR="00F60BB2" w:rsidRPr="0008160D" w14:paraId="217B5815" w14:textId="77777777" w:rsidTr="00BB44F4">
        <w:trPr>
          <w:trHeight w:val="1088"/>
        </w:trPr>
        <w:tc>
          <w:tcPr>
            <w:tcW w:w="899" w:type="dxa"/>
            <w:shd w:val="clear" w:color="auto" w:fill="DEEAF6" w:themeFill="accent1" w:themeFillTint="33"/>
            <w:vAlign w:val="center"/>
          </w:tcPr>
          <w:p w14:paraId="12E92495" w14:textId="6A36B066" w:rsidR="00F60BB2" w:rsidRDefault="00F60BB2" w:rsidP="00F60BB2">
            <w:pPr>
              <w:rPr>
                <w:rFonts w:eastAsia="Calibri"/>
                <w:b/>
                <w:sz w:val="20"/>
                <w:szCs w:val="20"/>
                <w:lang w:eastAsia="en-US"/>
              </w:rPr>
            </w:pPr>
            <w:r>
              <w:rPr>
                <w:rFonts w:eastAsia="Calibri"/>
                <w:b/>
                <w:sz w:val="20"/>
                <w:szCs w:val="20"/>
                <w:lang w:eastAsia="en-US"/>
              </w:rPr>
              <w:t>II 4.13.</w:t>
            </w:r>
          </w:p>
        </w:tc>
        <w:tc>
          <w:tcPr>
            <w:tcW w:w="3151" w:type="dxa"/>
            <w:gridSpan w:val="3"/>
            <w:shd w:val="clear" w:color="auto" w:fill="DEEAF6" w:themeFill="accent1" w:themeFillTint="33"/>
            <w:vAlign w:val="center"/>
          </w:tcPr>
          <w:p w14:paraId="152D1397" w14:textId="4F1A2BB2" w:rsidR="00F60BB2" w:rsidRDefault="00F60BB2" w:rsidP="00F60BB2">
            <w:pPr>
              <w:jc w:val="both"/>
              <w:rPr>
                <w:rFonts w:ascii="Arial Narrow" w:eastAsia="Calibri" w:hAnsi="Arial Narrow" w:cs="Arial"/>
                <w:b/>
                <w:sz w:val="20"/>
                <w:szCs w:val="20"/>
                <w:lang w:eastAsia="en-US"/>
              </w:rPr>
            </w:pPr>
            <w:r w:rsidRPr="005B0254">
              <w:rPr>
                <w:rFonts w:ascii="Arial Narrow" w:eastAsia="Calibri" w:hAnsi="Arial Narrow" w:cs="Arial"/>
                <w:b/>
                <w:sz w:val="20"/>
                <w:szCs w:val="20"/>
                <w:lang w:eastAsia="en-US"/>
              </w:rPr>
              <w:t>Pridonosi li projekt horizontalnim ciljevima iz odabrane LRS. Ukoliko pridonosi obrazložite.</w:t>
            </w:r>
          </w:p>
        </w:tc>
        <w:tc>
          <w:tcPr>
            <w:tcW w:w="2289" w:type="dxa"/>
            <w:gridSpan w:val="3"/>
            <w:shd w:val="clear" w:color="auto" w:fill="auto"/>
            <w:vAlign w:val="center"/>
          </w:tcPr>
          <w:p w14:paraId="7D5548D1" w14:textId="77777777" w:rsidR="00F60BB2" w:rsidRPr="0008160D" w:rsidRDefault="00F60BB2" w:rsidP="00F60BB2">
            <w:pPr>
              <w:rPr>
                <w:noProof/>
                <w:sz w:val="20"/>
                <w:szCs w:val="20"/>
                <w:lang w:eastAsia="hr-HR"/>
              </w:rPr>
            </w:pPr>
          </w:p>
        </w:tc>
        <w:tc>
          <w:tcPr>
            <w:tcW w:w="3021" w:type="dxa"/>
            <w:gridSpan w:val="3"/>
            <w:shd w:val="clear" w:color="auto" w:fill="auto"/>
            <w:vAlign w:val="center"/>
          </w:tcPr>
          <w:p w14:paraId="4BD76646" w14:textId="77777777" w:rsidR="00F60BB2" w:rsidRPr="0008160D" w:rsidRDefault="00F60BB2" w:rsidP="00F60BB2">
            <w:pPr>
              <w:rPr>
                <w:noProof/>
                <w:sz w:val="20"/>
                <w:szCs w:val="20"/>
                <w:lang w:eastAsia="hr-HR"/>
              </w:rPr>
            </w:pPr>
          </w:p>
        </w:tc>
      </w:tr>
      <w:tr w:rsidR="00F60BB2"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F60BB2" w:rsidRPr="0008160D" w:rsidRDefault="00F60BB2" w:rsidP="00F60BB2">
            <w:pPr>
              <w:rPr>
                <w:b/>
                <w:sz w:val="20"/>
                <w:szCs w:val="20"/>
              </w:rPr>
            </w:pPr>
            <w:r w:rsidRPr="0008160D">
              <w:rPr>
                <w:b/>
                <w:sz w:val="20"/>
                <w:szCs w:val="20"/>
              </w:rPr>
              <w:t>II.5. POLJOPRIVREDNI PROIZVODI (Prilog I. Ugovora)</w:t>
            </w:r>
          </w:p>
        </w:tc>
      </w:tr>
      <w:tr w:rsidR="00F60BB2" w:rsidRPr="0008160D" w14:paraId="418BFF53" w14:textId="77777777" w:rsidTr="00BB44F4">
        <w:trPr>
          <w:trHeight w:val="552"/>
        </w:trPr>
        <w:tc>
          <w:tcPr>
            <w:tcW w:w="899" w:type="dxa"/>
            <w:shd w:val="clear" w:color="auto" w:fill="DEEAF6" w:themeFill="accent1" w:themeFillTint="33"/>
            <w:vAlign w:val="center"/>
          </w:tcPr>
          <w:p w14:paraId="2B0BDEE4" w14:textId="649793CC" w:rsidR="00F60BB2" w:rsidRPr="0008160D" w:rsidRDefault="00F60BB2" w:rsidP="00F60BB2">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F60BB2" w:rsidRPr="0008160D" w:rsidRDefault="00F60BB2" w:rsidP="00F60BB2">
            <w:pPr>
              <w:rPr>
                <w:rFonts w:eastAsia="Calibri"/>
                <w:sz w:val="20"/>
                <w:szCs w:val="20"/>
                <w:lang w:eastAsia="en-US"/>
              </w:rPr>
            </w:pPr>
            <w:r w:rsidRPr="0008160D">
              <w:rPr>
                <w:rFonts w:eastAsia="Calibri"/>
                <w:sz w:val="20"/>
                <w:szCs w:val="20"/>
                <w:lang w:eastAsia="en-US"/>
              </w:rPr>
              <w:t xml:space="preserve">a) DA </w:t>
            </w:r>
          </w:p>
          <w:p w14:paraId="2788AE1B" w14:textId="261ACA4A" w:rsidR="00F60BB2" w:rsidRPr="0008160D" w:rsidRDefault="00F60BB2" w:rsidP="00F60BB2">
            <w:pPr>
              <w:rPr>
                <w:rFonts w:eastAsia="Calibri"/>
                <w:sz w:val="20"/>
                <w:szCs w:val="20"/>
              </w:rPr>
            </w:pPr>
            <w:r w:rsidRPr="0008160D">
              <w:rPr>
                <w:rFonts w:eastAsia="Calibri"/>
                <w:sz w:val="20"/>
                <w:szCs w:val="20"/>
                <w:lang w:eastAsia="en-US"/>
              </w:rPr>
              <w:t>b) NE</w:t>
            </w:r>
          </w:p>
        </w:tc>
      </w:tr>
      <w:tr w:rsidR="00F60BB2" w:rsidRPr="0008160D" w14:paraId="7215495E" w14:textId="77777777" w:rsidTr="0005012B">
        <w:trPr>
          <w:trHeight w:val="800"/>
        </w:trPr>
        <w:tc>
          <w:tcPr>
            <w:tcW w:w="899" w:type="dxa"/>
            <w:shd w:val="clear" w:color="auto" w:fill="DEEAF6" w:themeFill="accent1" w:themeFillTint="33"/>
            <w:vAlign w:val="center"/>
          </w:tcPr>
          <w:p w14:paraId="276354BA" w14:textId="0C541419" w:rsidR="00F60BB2" w:rsidRPr="0008160D" w:rsidRDefault="00F60BB2" w:rsidP="00F60BB2">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F60BB2" w:rsidRPr="0008160D" w:rsidRDefault="00F60BB2" w:rsidP="00F60BB2">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F60BB2" w:rsidRPr="0008160D" w:rsidRDefault="00F60BB2" w:rsidP="00F60BB2">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F60BB2" w:rsidRPr="0008160D" w:rsidRDefault="00F60BB2" w:rsidP="00F60BB2">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F60BB2" w:rsidRPr="0008160D" w:rsidRDefault="00F60BB2" w:rsidP="00F60BB2">
            <w:pPr>
              <w:rPr>
                <w:rFonts w:eastAsia="Calibri"/>
                <w:sz w:val="20"/>
                <w:szCs w:val="20"/>
              </w:rPr>
            </w:pPr>
          </w:p>
        </w:tc>
      </w:tr>
      <w:tr w:rsidR="00F60BB2"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F60BB2" w:rsidRPr="0008160D" w:rsidRDefault="00F60BB2" w:rsidP="00F60BB2">
            <w:pPr>
              <w:rPr>
                <w:rFonts w:eastAsia="Calibri"/>
                <w:b/>
                <w:sz w:val="20"/>
                <w:szCs w:val="20"/>
                <w:lang w:eastAsia="en-US"/>
              </w:rPr>
            </w:pPr>
            <w:r w:rsidRPr="0008160D">
              <w:rPr>
                <w:rFonts w:eastAsia="Calibri"/>
                <w:b/>
                <w:sz w:val="20"/>
                <w:szCs w:val="20"/>
                <w:lang w:eastAsia="en-US"/>
              </w:rPr>
              <w:t>II. 5.3. Poljoprivredne površine koje su predmet ulaganja (ratarstvo, voće i povrće, itd.):</w:t>
            </w:r>
          </w:p>
          <w:p w14:paraId="10381EF7" w14:textId="2AAC07C1"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(Navedite poljoprivredne površine koje obrađujete, a koje su predmet ulaganja iz EPFRR; navedite iznose u prethodnoj godini i minimalno 5 godina od dana početka provedbe projekta; dodajte redove po potrebi, navode se površine koje su pre</w:t>
            </w:r>
            <w:r>
              <w:rPr>
                <w:rFonts w:eastAsia="Calibri"/>
                <w:i/>
                <w:sz w:val="20"/>
                <w:szCs w:val="20"/>
                <w:lang w:eastAsia="en-US"/>
              </w:rPr>
              <w:t>d</w:t>
            </w:r>
            <w:r w:rsidRPr="0008160D">
              <w:rPr>
                <w:rFonts w:eastAsia="Calibri"/>
                <w:i/>
                <w:sz w:val="20"/>
                <w:szCs w:val="20"/>
                <w:lang w:eastAsia="en-US"/>
              </w:rPr>
              <w:t xml:space="preserve">met Jedinstvenog zahtjeva za izravna plaćanja) </w:t>
            </w:r>
          </w:p>
        </w:tc>
      </w:tr>
      <w:tr w:rsidR="00F60BB2"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Mjerna jedinica </w:t>
            </w:r>
          </w:p>
          <w:p w14:paraId="073AA22C" w14:textId="667093E4"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(ha)</w:t>
            </w:r>
          </w:p>
        </w:tc>
        <w:tc>
          <w:tcPr>
            <w:tcW w:w="1171" w:type="dxa"/>
            <w:shd w:val="clear" w:color="auto" w:fill="DEEAF6" w:themeFill="accent1" w:themeFillTint="33"/>
            <w:vAlign w:val="center"/>
          </w:tcPr>
          <w:p w14:paraId="6F6C368B"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2575540E"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6A12BB3B" w14:textId="277C9E1E" w:rsidR="00F60BB2" w:rsidRPr="0008160D" w:rsidRDefault="00F60BB2" w:rsidP="00F60BB2">
            <w:pPr>
              <w:jc w:val="center"/>
              <w:rPr>
                <w:rFonts w:eastAsia="Calibri"/>
                <w:b/>
                <w:sz w:val="20"/>
                <w:szCs w:val="20"/>
                <w:lang w:eastAsia="en-US"/>
              </w:rPr>
            </w:pPr>
            <w:r>
              <w:rPr>
                <w:rFonts w:eastAsia="Calibri"/>
                <w:b/>
                <w:sz w:val="20"/>
                <w:szCs w:val="20"/>
                <w:lang w:eastAsia="en-US"/>
              </w:rPr>
              <w:t>[</w:t>
            </w:r>
            <w:r w:rsidR="00EF6092" w:rsidRPr="00EF6092">
              <w:rPr>
                <w:rFonts w:eastAsia="Calibri"/>
                <w:b/>
                <w:sz w:val="20"/>
                <w:szCs w:val="20"/>
                <w:shd w:val="clear" w:color="auto" w:fill="DEEAF6" w:themeFill="accent1" w:themeFillTint="33"/>
                <w:lang w:eastAsia="en-US"/>
              </w:rPr>
              <w:t>2019</w:t>
            </w:r>
            <w:r>
              <w:rPr>
                <w:rFonts w:eastAsia="Calibri"/>
                <w:b/>
                <w:sz w:val="20"/>
                <w:szCs w:val="20"/>
                <w:lang w:eastAsia="en-US"/>
              </w:rPr>
              <w:t>]</w:t>
            </w:r>
          </w:p>
        </w:tc>
        <w:tc>
          <w:tcPr>
            <w:tcW w:w="1028" w:type="dxa"/>
            <w:shd w:val="clear" w:color="auto" w:fill="DEEAF6" w:themeFill="accent1" w:themeFillTint="33"/>
            <w:vAlign w:val="center"/>
          </w:tcPr>
          <w:p w14:paraId="6BA5A4B1" w14:textId="62E819AA" w:rsidR="00F60BB2" w:rsidRPr="0008160D" w:rsidRDefault="00EF6092" w:rsidP="00F60BB2">
            <w:pPr>
              <w:jc w:val="center"/>
              <w:rPr>
                <w:rFonts w:eastAsia="Calibri"/>
                <w:b/>
                <w:sz w:val="20"/>
                <w:szCs w:val="20"/>
                <w:lang w:eastAsia="en-US"/>
              </w:rPr>
            </w:pPr>
            <w:r>
              <w:rPr>
                <w:rFonts w:eastAsia="Calibri"/>
                <w:b/>
                <w:sz w:val="20"/>
                <w:szCs w:val="20"/>
                <w:lang w:eastAsia="en-US"/>
              </w:rPr>
              <w:t>2020</w:t>
            </w:r>
          </w:p>
        </w:tc>
        <w:tc>
          <w:tcPr>
            <w:tcW w:w="1155" w:type="dxa"/>
            <w:shd w:val="clear" w:color="auto" w:fill="DEEAF6" w:themeFill="accent1" w:themeFillTint="33"/>
            <w:vAlign w:val="center"/>
          </w:tcPr>
          <w:p w14:paraId="4CAC0779" w14:textId="53D2F314"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1</w:t>
            </w:r>
          </w:p>
        </w:tc>
        <w:tc>
          <w:tcPr>
            <w:tcW w:w="970" w:type="dxa"/>
            <w:gridSpan w:val="2"/>
            <w:shd w:val="clear" w:color="auto" w:fill="DEEAF6" w:themeFill="accent1" w:themeFillTint="33"/>
            <w:vAlign w:val="center"/>
          </w:tcPr>
          <w:p w14:paraId="7EA77975" w14:textId="26696DF7"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2</w:t>
            </w:r>
          </w:p>
        </w:tc>
        <w:tc>
          <w:tcPr>
            <w:tcW w:w="1035" w:type="dxa"/>
            <w:shd w:val="clear" w:color="auto" w:fill="DEEAF6" w:themeFill="accent1" w:themeFillTint="33"/>
            <w:vAlign w:val="center"/>
          </w:tcPr>
          <w:p w14:paraId="79EB68CC" w14:textId="2F1D8C76"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3</w:t>
            </w:r>
          </w:p>
        </w:tc>
        <w:tc>
          <w:tcPr>
            <w:tcW w:w="1122" w:type="dxa"/>
            <w:shd w:val="clear" w:color="auto" w:fill="DEEAF6" w:themeFill="accent1" w:themeFillTint="33"/>
            <w:vAlign w:val="center"/>
          </w:tcPr>
          <w:p w14:paraId="57205E82" w14:textId="3DCADEC6"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4</w:t>
            </w:r>
          </w:p>
        </w:tc>
      </w:tr>
      <w:tr w:rsidR="00F60BB2" w:rsidRPr="0008160D" w14:paraId="55398A78" w14:textId="77777777" w:rsidTr="00BB44F4">
        <w:trPr>
          <w:trHeight w:val="503"/>
        </w:trPr>
        <w:tc>
          <w:tcPr>
            <w:tcW w:w="1706" w:type="dxa"/>
            <w:gridSpan w:val="2"/>
            <w:shd w:val="clear" w:color="auto" w:fill="auto"/>
            <w:vAlign w:val="center"/>
          </w:tcPr>
          <w:p w14:paraId="32028F6F" w14:textId="77777777" w:rsidR="00F60BB2" w:rsidRPr="0008160D" w:rsidRDefault="00F60BB2" w:rsidP="00F60BB2">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F60BB2" w:rsidRPr="0008160D" w:rsidRDefault="00F60BB2" w:rsidP="00F60BB2">
            <w:pPr>
              <w:rPr>
                <w:rFonts w:eastAsia="Calibri"/>
                <w:i/>
                <w:sz w:val="20"/>
                <w:szCs w:val="20"/>
              </w:rPr>
            </w:pPr>
          </w:p>
        </w:tc>
        <w:tc>
          <w:tcPr>
            <w:tcW w:w="1028" w:type="dxa"/>
            <w:shd w:val="clear" w:color="auto" w:fill="auto"/>
            <w:vAlign w:val="center"/>
          </w:tcPr>
          <w:p w14:paraId="5801CB32" w14:textId="77777777" w:rsidR="00F60BB2" w:rsidRPr="0008160D" w:rsidRDefault="00F60BB2" w:rsidP="00F60BB2">
            <w:pPr>
              <w:rPr>
                <w:rFonts w:eastAsia="Calibri"/>
                <w:i/>
                <w:sz w:val="20"/>
                <w:szCs w:val="20"/>
              </w:rPr>
            </w:pPr>
          </w:p>
        </w:tc>
        <w:tc>
          <w:tcPr>
            <w:tcW w:w="1155" w:type="dxa"/>
            <w:shd w:val="clear" w:color="auto" w:fill="auto"/>
            <w:vAlign w:val="center"/>
          </w:tcPr>
          <w:p w14:paraId="57DD259D"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59F8D9D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3AC9025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4C6B8E29" w14:textId="77777777" w:rsidR="00F60BB2" w:rsidRPr="0008160D" w:rsidRDefault="00F60BB2" w:rsidP="00F60BB2">
            <w:pPr>
              <w:spacing w:after="200" w:line="276" w:lineRule="auto"/>
              <w:rPr>
                <w:rFonts w:eastAsia="Calibri"/>
                <w:i/>
                <w:sz w:val="20"/>
                <w:szCs w:val="20"/>
              </w:rPr>
            </w:pPr>
          </w:p>
        </w:tc>
      </w:tr>
      <w:tr w:rsidR="00F60BB2" w:rsidRPr="0008160D" w14:paraId="1802074A" w14:textId="77777777" w:rsidTr="00BB44F4">
        <w:trPr>
          <w:trHeight w:val="503"/>
        </w:trPr>
        <w:tc>
          <w:tcPr>
            <w:tcW w:w="1706" w:type="dxa"/>
            <w:gridSpan w:val="2"/>
            <w:shd w:val="clear" w:color="auto" w:fill="auto"/>
            <w:vAlign w:val="center"/>
          </w:tcPr>
          <w:p w14:paraId="1B81F3B0" w14:textId="0C527603" w:rsidR="00F60BB2" w:rsidRPr="0008160D" w:rsidRDefault="00F60BB2" w:rsidP="00F60BB2">
            <w:pPr>
              <w:rPr>
                <w:rFonts w:eastAsia="Calibri"/>
                <w:i/>
                <w:sz w:val="20"/>
                <w:szCs w:val="20"/>
              </w:rPr>
            </w:pPr>
            <w:r w:rsidRPr="0008160D">
              <w:rPr>
                <w:rFonts w:eastAsia="Calibri"/>
                <w:i/>
                <w:sz w:val="20"/>
                <w:szCs w:val="20"/>
              </w:rPr>
              <w:lastRenderedPageBreak/>
              <w:t>(kukuruz)…</w:t>
            </w:r>
          </w:p>
        </w:tc>
        <w:tc>
          <w:tcPr>
            <w:tcW w:w="1173" w:type="dxa"/>
            <w:shd w:val="clear" w:color="auto" w:fill="auto"/>
            <w:vAlign w:val="center"/>
          </w:tcPr>
          <w:p w14:paraId="636E7576" w14:textId="57A41C0D"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F60BB2" w:rsidRPr="0008160D" w:rsidRDefault="00F60BB2" w:rsidP="00F60BB2">
            <w:pPr>
              <w:rPr>
                <w:rFonts w:eastAsia="Calibri"/>
                <w:i/>
                <w:sz w:val="20"/>
                <w:szCs w:val="20"/>
              </w:rPr>
            </w:pPr>
          </w:p>
        </w:tc>
        <w:tc>
          <w:tcPr>
            <w:tcW w:w="1028" w:type="dxa"/>
            <w:shd w:val="clear" w:color="auto" w:fill="auto"/>
            <w:vAlign w:val="center"/>
          </w:tcPr>
          <w:p w14:paraId="689B1EA1" w14:textId="77777777" w:rsidR="00F60BB2" w:rsidRPr="0008160D" w:rsidRDefault="00F60BB2" w:rsidP="00F60BB2">
            <w:pPr>
              <w:rPr>
                <w:rFonts w:eastAsia="Calibri"/>
                <w:i/>
                <w:sz w:val="20"/>
                <w:szCs w:val="20"/>
              </w:rPr>
            </w:pPr>
          </w:p>
        </w:tc>
        <w:tc>
          <w:tcPr>
            <w:tcW w:w="1155" w:type="dxa"/>
            <w:shd w:val="clear" w:color="auto" w:fill="auto"/>
            <w:vAlign w:val="center"/>
          </w:tcPr>
          <w:p w14:paraId="21F2E8DF"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7EDC797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6B2BDA5C"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C64F46F" w14:textId="77777777" w:rsidR="00F60BB2" w:rsidRPr="0008160D" w:rsidRDefault="00F60BB2" w:rsidP="00F60BB2">
            <w:pPr>
              <w:spacing w:after="200" w:line="276" w:lineRule="auto"/>
              <w:rPr>
                <w:rFonts w:eastAsia="Calibri"/>
                <w:i/>
                <w:sz w:val="20"/>
                <w:szCs w:val="20"/>
              </w:rPr>
            </w:pPr>
          </w:p>
        </w:tc>
      </w:tr>
      <w:tr w:rsidR="00F60BB2" w:rsidRPr="0008160D" w14:paraId="0481CB6D" w14:textId="77777777" w:rsidTr="00BB44F4">
        <w:trPr>
          <w:trHeight w:val="70"/>
        </w:trPr>
        <w:tc>
          <w:tcPr>
            <w:tcW w:w="1706" w:type="dxa"/>
            <w:gridSpan w:val="2"/>
            <w:shd w:val="clear" w:color="auto" w:fill="auto"/>
            <w:vAlign w:val="center"/>
          </w:tcPr>
          <w:p w14:paraId="20DE67DE" w14:textId="06AD51C8" w:rsidR="00F60BB2" w:rsidRPr="0008160D" w:rsidRDefault="00F60BB2" w:rsidP="00F60BB2">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F60BB2" w:rsidRPr="0008160D" w:rsidRDefault="00F60BB2" w:rsidP="00F60BB2">
            <w:pPr>
              <w:rPr>
                <w:rFonts w:eastAsia="Calibri"/>
                <w:i/>
                <w:sz w:val="20"/>
                <w:szCs w:val="20"/>
              </w:rPr>
            </w:pPr>
          </w:p>
        </w:tc>
        <w:tc>
          <w:tcPr>
            <w:tcW w:w="1028" w:type="dxa"/>
            <w:shd w:val="clear" w:color="auto" w:fill="auto"/>
            <w:vAlign w:val="center"/>
          </w:tcPr>
          <w:p w14:paraId="06AA287C" w14:textId="77777777" w:rsidR="00F60BB2" w:rsidRPr="0008160D" w:rsidRDefault="00F60BB2" w:rsidP="00F60BB2">
            <w:pPr>
              <w:rPr>
                <w:rFonts w:eastAsia="Calibri"/>
                <w:i/>
                <w:sz w:val="20"/>
                <w:szCs w:val="20"/>
              </w:rPr>
            </w:pPr>
          </w:p>
        </w:tc>
        <w:tc>
          <w:tcPr>
            <w:tcW w:w="1155" w:type="dxa"/>
            <w:shd w:val="clear" w:color="auto" w:fill="auto"/>
            <w:vAlign w:val="center"/>
          </w:tcPr>
          <w:p w14:paraId="48DFCEF3"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4D13191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70B58461"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7EA469F5" w14:textId="77777777" w:rsidR="00F60BB2" w:rsidRPr="0008160D" w:rsidRDefault="00F60BB2" w:rsidP="00F60BB2">
            <w:pPr>
              <w:spacing w:after="200" w:line="276" w:lineRule="auto"/>
              <w:rPr>
                <w:rFonts w:eastAsia="Calibri"/>
                <w:i/>
                <w:sz w:val="20"/>
                <w:szCs w:val="20"/>
              </w:rPr>
            </w:pPr>
          </w:p>
        </w:tc>
      </w:tr>
      <w:tr w:rsidR="00F60BB2" w:rsidRPr="0008160D" w14:paraId="71F98A23" w14:textId="77777777" w:rsidTr="00BB44F4">
        <w:trPr>
          <w:trHeight w:val="413"/>
        </w:trPr>
        <w:tc>
          <w:tcPr>
            <w:tcW w:w="1706" w:type="dxa"/>
            <w:gridSpan w:val="2"/>
            <w:shd w:val="clear" w:color="auto" w:fill="auto"/>
            <w:vAlign w:val="center"/>
          </w:tcPr>
          <w:p w14:paraId="0265CBF9" w14:textId="6CD87745" w:rsidR="00F60BB2" w:rsidRPr="0008160D" w:rsidRDefault="00F60BB2" w:rsidP="00F60BB2">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F60BB2" w:rsidRPr="0008160D" w:rsidRDefault="00F60BB2" w:rsidP="00F60BB2">
            <w:pPr>
              <w:rPr>
                <w:rFonts w:eastAsia="Calibri"/>
                <w:i/>
                <w:sz w:val="20"/>
                <w:szCs w:val="20"/>
              </w:rPr>
            </w:pPr>
          </w:p>
        </w:tc>
        <w:tc>
          <w:tcPr>
            <w:tcW w:w="1028" w:type="dxa"/>
            <w:shd w:val="clear" w:color="auto" w:fill="auto"/>
            <w:vAlign w:val="center"/>
          </w:tcPr>
          <w:p w14:paraId="5DA25D84" w14:textId="77777777" w:rsidR="00F60BB2" w:rsidRPr="0008160D" w:rsidRDefault="00F60BB2" w:rsidP="00F60BB2">
            <w:pPr>
              <w:rPr>
                <w:rFonts w:eastAsia="Calibri"/>
                <w:i/>
                <w:sz w:val="20"/>
                <w:szCs w:val="20"/>
              </w:rPr>
            </w:pPr>
          </w:p>
        </w:tc>
        <w:tc>
          <w:tcPr>
            <w:tcW w:w="1155" w:type="dxa"/>
            <w:shd w:val="clear" w:color="auto" w:fill="auto"/>
            <w:vAlign w:val="center"/>
          </w:tcPr>
          <w:p w14:paraId="38EA82B2"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17A4B62A"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4ED3862"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3B98DA40" w14:textId="77777777" w:rsidR="00F60BB2" w:rsidRPr="0008160D" w:rsidRDefault="00F60BB2" w:rsidP="00F60BB2">
            <w:pPr>
              <w:spacing w:after="200" w:line="276" w:lineRule="auto"/>
              <w:rPr>
                <w:rFonts w:eastAsia="Calibri"/>
                <w:i/>
                <w:sz w:val="20"/>
                <w:szCs w:val="20"/>
              </w:rPr>
            </w:pPr>
          </w:p>
        </w:tc>
      </w:tr>
      <w:tr w:rsidR="00F60BB2"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F60BB2" w:rsidRPr="0008160D" w:rsidRDefault="00F60BB2" w:rsidP="00F60BB2">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 </w:t>
            </w:r>
          </w:p>
        </w:tc>
      </w:tr>
      <w:tr w:rsidR="00F60BB2"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72BF4DB8"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7E013445" w14:textId="35C83365" w:rsidR="00F60BB2" w:rsidRPr="0008160D" w:rsidRDefault="00F60BB2" w:rsidP="00F60BB2">
            <w:pPr>
              <w:jc w:val="center"/>
              <w:rPr>
                <w:rFonts w:eastAsia="Calibri"/>
                <w:b/>
                <w:sz w:val="20"/>
                <w:szCs w:val="20"/>
                <w:lang w:eastAsia="en-US"/>
              </w:rPr>
            </w:pPr>
            <w:r>
              <w:rPr>
                <w:rFonts w:eastAsia="Calibri"/>
                <w:b/>
                <w:sz w:val="20"/>
                <w:szCs w:val="20"/>
                <w:lang w:eastAsia="en-US"/>
              </w:rPr>
              <w:t>[</w:t>
            </w:r>
            <w:r w:rsidR="00EF6092" w:rsidRPr="00EF6092">
              <w:rPr>
                <w:rFonts w:eastAsia="Calibri"/>
                <w:b/>
                <w:sz w:val="20"/>
                <w:szCs w:val="20"/>
                <w:shd w:val="clear" w:color="auto" w:fill="DEEAF6" w:themeFill="accent1" w:themeFillTint="33"/>
                <w:lang w:eastAsia="en-US"/>
              </w:rPr>
              <w:t>2019</w:t>
            </w:r>
            <w:r>
              <w:rPr>
                <w:rFonts w:eastAsia="Calibri"/>
                <w:b/>
                <w:sz w:val="20"/>
                <w:szCs w:val="20"/>
                <w:lang w:eastAsia="en-US"/>
              </w:rPr>
              <w:t>]</w:t>
            </w:r>
          </w:p>
        </w:tc>
        <w:tc>
          <w:tcPr>
            <w:tcW w:w="1028" w:type="dxa"/>
            <w:shd w:val="clear" w:color="auto" w:fill="DEEAF6" w:themeFill="accent1" w:themeFillTint="33"/>
            <w:vAlign w:val="center"/>
          </w:tcPr>
          <w:p w14:paraId="0F3F34D4" w14:textId="22A7CFA6" w:rsidR="00F60BB2" w:rsidRPr="0008160D" w:rsidRDefault="00F60BB2" w:rsidP="00EF6092">
            <w:pPr>
              <w:jc w:val="center"/>
              <w:rPr>
                <w:rFonts w:eastAsia="Calibri"/>
                <w:b/>
                <w:sz w:val="20"/>
                <w:szCs w:val="20"/>
                <w:lang w:eastAsia="en-US"/>
              </w:rPr>
            </w:pPr>
            <w:r w:rsidRPr="0008160D">
              <w:rPr>
                <w:rFonts w:eastAsia="Calibri"/>
                <w:b/>
                <w:sz w:val="20"/>
                <w:szCs w:val="20"/>
                <w:lang w:eastAsia="en-US"/>
              </w:rPr>
              <w:t>20</w:t>
            </w:r>
            <w:r w:rsidR="00EF6092">
              <w:rPr>
                <w:rFonts w:eastAsia="Calibri"/>
                <w:b/>
                <w:sz w:val="20"/>
                <w:szCs w:val="20"/>
                <w:lang w:eastAsia="en-US"/>
              </w:rPr>
              <w:t>20</w:t>
            </w:r>
          </w:p>
        </w:tc>
        <w:tc>
          <w:tcPr>
            <w:tcW w:w="1155" w:type="dxa"/>
            <w:shd w:val="clear" w:color="auto" w:fill="DEEAF6" w:themeFill="accent1" w:themeFillTint="33"/>
            <w:vAlign w:val="center"/>
          </w:tcPr>
          <w:p w14:paraId="06DA62F0" w14:textId="1AF1E1E2"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1</w:t>
            </w:r>
          </w:p>
        </w:tc>
        <w:tc>
          <w:tcPr>
            <w:tcW w:w="970" w:type="dxa"/>
            <w:gridSpan w:val="2"/>
            <w:shd w:val="clear" w:color="auto" w:fill="DEEAF6" w:themeFill="accent1" w:themeFillTint="33"/>
            <w:vAlign w:val="center"/>
          </w:tcPr>
          <w:p w14:paraId="03125454" w14:textId="02FE42E0"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2</w:t>
            </w:r>
          </w:p>
        </w:tc>
        <w:tc>
          <w:tcPr>
            <w:tcW w:w="1035" w:type="dxa"/>
            <w:shd w:val="clear" w:color="auto" w:fill="DEEAF6" w:themeFill="accent1" w:themeFillTint="33"/>
            <w:vAlign w:val="center"/>
          </w:tcPr>
          <w:p w14:paraId="7139C466" w14:textId="275BE3C7"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3</w:t>
            </w:r>
          </w:p>
        </w:tc>
        <w:tc>
          <w:tcPr>
            <w:tcW w:w="1122" w:type="dxa"/>
            <w:shd w:val="clear" w:color="auto" w:fill="DEEAF6" w:themeFill="accent1" w:themeFillTint="33"/>
            <w:vAlign w:val="center"/>
          </w:tcPr>
          <w:p w14:paraId="50306B80" w14:textId="660B0CBC"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4</w:t>
            </w:r>
          </w:p>
        </w:tc>
      </w:tr>
      <w:tr w:rsidR="00F60BB2" w:rsidRPr="0008160D" w14:paraId="2E84ECE1" w14:textId="77777777" w:rsidTr="00BB44F4">
        <w:trPr>
          <w:trHeight w:val="503"/>
        </w:trPr>
        <w:tc>
          <w:tcPr>
            <w:tcW w:w="1706" w:type="dxa"/>
            <w:gridSpan w:val="2"/>
            <w:shd w:val="clear" w:color="auto" w:fill="auto"/>
            <w:vAlign w:val="center"/>
          </w:tcPr>
          <w:p w14:paraId="42E3EFC6" w14:textId="77777777" w:rsidR="00F60BB2" w:rsidRPr="0008160D" w:rsidRDefault="00F60BB2" w:rsidP="00F60BB2">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F60BB2" w:rsidRPr="0008160D" w:rsidRDefault="00F60BB2" w:rsidP="00F60BB2">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F60BB2" w:rsidRPr="0008160D" w:rsidRDefault="00F60BB2" w:rsidP="00F60BB2">
            <w:pPr>
              <w:rPr>
                <w:rFonts w:eastAsia="Calibri"/>
                <w:i/>
                <w:sz w:val="20"/>
                <w:szCs w:val="20"/>
              </w:rPr>
            </w:pPr>
          </w:p>
        </w:tc>
        <w:tc>
          <w:tcPr>
            <w:tcW w:w="1028" w:type="dxa"/>
            <w:shd w:val="clear" w:color="auto" w:fill="auto"/>
            <w:vAlign w:val="center"/>
          </w:tcPr>
          <w:p w14:paraId="0DEF8FEF" w14:textId="77777777" w:rsidR="00F60BB2" w:rsidRPr="0008160D" w:rsidRDefault="00F60BB2" w:rsidP="00F60BB2">
            <w:pPr>
              <w:rPr>
                <w:rFonts w:eastAsia="Calibri"/>
                <w:i/>
                <w:sz w:val="20"/>
                <w:szCs w:val="20"/>
              </w:rPr>
            </w:pPr>
          </w:p>
        </w:tc>
        <w:tc>
          <w:tcPr>
            <w:tcW w:w="1155" w:type="dxa"/>
            <w:shd w:val="clear" w:color="auto" w:fill="auto"/>
            <w:vAlign w:val="center"/>
          </w:tcPr>
          <w:p w14:paraId="3A717E45"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F05EA9E"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106892A"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42C8DAF6" w14:textId="77777777" w:rsidR="00F60BB2" w:rsidRPr="0008160D" w:rsidRDefault="00F60BB2" w:rsidP="00F60BB2">
            <w:pPr>
              <w:spacing w:after="200" w:line="276" w:lineRule="auto"/>
              <w:rPr>
                <w:rFonts w:eastAsia="Calibri"/>
                <w:i/>
                <w:sz w:val="20"/>
                <w:szCs w:val="20"/>
              </w:rPr>
            </w:pPr>
          </w:p>
        </w:tc>
      </w:tr>
      <w:tr w:rsidR="00F60BB2" w:rsidRPr="0008160D" w14:paraId="6694CED9" w14:textId="77777777" w:rsidTr="00BB44F4">
        <w:trPr>
          <w:trHeight w:val="503"/>
        </w:trPr>
        <w:tc>
          <w:tcPr>
            <w:tcW w:w="1706" w:type="dxa"/>
            <w:gridSpan w:val="2"/>
            <w:shd w:val="clear" w:color="auto" w:fill="auto"/>
            <w:vAlign w:val="center"/>
          </w:tcPr>
          <w:p w14:paraId="3C804197" w14:textId="77777777" w:rsidR="00F60BB2" w:rsidRPr="0008160D" w:rsidRDefault="00F60BB2" w:rsidP="00F60BB2">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F60BB2" w:rsidRPr="0008160D" w:rsidRDefault="00F60BB2" w:rsidP="00F60BB2">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F60BB2" w:rsidRPr="0008160D" w:rsidRDefault="00F60BB2" w:rsidP="00F60BB2">
            <w:pPr>
              <w:rPr>
                <w:rFonts w:eastAsia="Calibri"/>
                <w:i/>
                <w:sz w:val="20"/>
                <w:szCs w:val="20"/>
              </w:rPr>
            </w:pPr>
          </w:p>
        </w:tc>
        <w:tc>
          <w:tcPr>
            <w:tcW w:w="1028" w:type="dxa"/>
            <w:shd w:val="clear" w:color="auto" w:fill="auto"/>
            <w:vAlign w:val="center"/>
          </w:tcPr>
          <w:p w14:paraId="12943F0D" w14:textId="77777777" w:rsidR="00F60BB2" w:rsidRPr="0008160D" w:rsidRDefault="00F60BB2" w:rsidP="00F60BB2">
            <w:pPr>
              <w:rPr>
                <w:rFonts w:eastAsia="Calibri"/>
                <w:i/>
                <w:sz w:val="20"/>
                <w:szCs w:val="20"/>
              </w:rPr>
            </w:pPr>
          </w:p>
        </w:tc>
        <w:tc>
          <w:tcPr>
            <w:tcW w:w="1155" w:type="dxa"/>
            <w:shd w:val="clear" w:color="auto" w:fill="auto"/>
            <w:vAlign w:val="center"/>
          </w:tcPr>
          <w:p w14:paraId="5C43957C"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7CAA5FE"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44EC2FD"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7C9B22D9" w14:textId="77777777" w:rsidR="00F60BB2" w:rsidRPr="0008160D" w:rsidRDefault="00F60BB2" w:rsidP="00F60BB2">
            <w:pPr>
              <w:spacing w:after="200" w:line="276" w:lineRule="auto"/>
              <w:rPr>
                <w:rFonts w:eastAsia="Calibri"/>
                <w:i/>
                <w:sz w:val="20"/>
                <w:szCs w:val="20"/>
              </w:rPr>
            </w:pPr>
          </w:p>
        </w:tc>
      </w:tr>
      <w:tr w:rsidR="00F60BB2" w:rsidRPr="0008160D" w14:paraId="56BDC3B1" w14:textId="77777777" w:rsidTr="00BB44F4">
        <w:trPr>
          <w:trHeight w:val="70"/>
        </w:trPr>
        <w:tc>
          <w:tcPr>
            <w:tcW w:w="1706" w:type="dxa"/>
            <w:gridSpan w:val="2"/>
            <w:shd w:val="clear" w:color="auto" w:fill="auto"/>
            <w:vAlign w:val="center"/>
          </w:tcPr>
          <w:p w14:paraId="75D049F3" w14:textId="77777777" w:rsidR="00F60BB2" w:rsidRPr="0008160D" w:rsidRDefault="00F60BB2" w:rsidP="00F60BB2">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F60BB2" w:rsidRPr="0008160D" w:rsidRDefault="00F60BB2" w:rsidP="00F60BB2">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F60BB2" w:rsidRPr="0008160D" w:rsidRDefault="00F60BB2" w:rsidP="00F60BB2">
            <w:pPr>
              <w:rPr>
                <w:rFonts w:eastAsia="Calibri"/>
                <w:i/>
                <w:sz w:val="20"/>
                <w:szCs w:val="20"/>
              </w:rPr>
            </w:pPr>
          </w:p>
        </w:tc>
        <w:tc>
          <w:tcPr>
            <w:tcW w:w="1028" w:type="dxa"/>
            <w:shd w:val="clear" w:color="auto" w:fill="auto"/>
            <w:vAlign w:val="center"/>
          </w:tcPr>
          <w:p w14:paraId="6ED75C49" w14:textId="77777777" w:rsidR="00F60BB2" w:rsidRPr="0008160D" w:rsidRDefault="00F60BB2" w:rsidP="00F60BB2">
            <w:pPr>
              <w:rPr>
                <w:rFonts w:eastAsia="Calibri"/>
                <w:i/>
                <w:sz w:val="20"/>
                <w:szCs w:val="20"/>
              </w:rPr>
            </w:pPr>
          </w:p>
        </w:tc>
        <w:tc>
          <w:tcPr>
            <w:tcW w:w="1155" w:type="dxa"/>
            <w:shd w:val="clear" w:color="auto" w:fill="auto"/>
            <w:vAlign w:val="center"/>
          </w:tcPr>
          <w:p w14:paraId="56FC43B2"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6BDE227"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5D99A784"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6ABC5961" w14:textId="77777777" w:rsidR="00F60BB2" w:rsidRPr="0008160D" w:rsidRDefault="00F60BB2" w:rsidP="00F60BB2">
            <w:pPr>
              <w:spacing w:after="200" w:line="276" w:lineRule="auto"/>
              <w:rPr>
                <w:rFonts w:eastAsia="Calibri"/>
                <w:i/>
                <w:sz w:val="20"/>
                <w:szCs w:val="20"/>
              </w:rPr>
            </w:pPr>
          </w:p>
        </w:tc>
      </w:tr>
      <w:tr w:rsidR="00F60BB2" w:rsidRPr="0008160D" w14:paraId="461E9B96" w14:textId="77777777" w:rsidTr="00BB44F4">
        <w:trPr>
          <w:trHeight w:val="521"/>
        </w:trPr>
        <w:tc>
          <w:tcPr>
            <w:tcW w:w="1706" w:type="dxa"/>
            <w:gridSpan w:val="2"/>
            <w:shd w:val="clear" w:color="auto" w:fill="auto"/>
            <w:vAlign w:val="center"/>
          </w:tcPr>
          <w:p w14:paraId="490934E4" w14:textId="77777777" w:rsidR="00F60BB2" w:rsidRPr="0008160D" w:rsidRDefault="00F60BB2" w:rsidP="00F60BB2">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F60BB2" w:rsidRPr="0008160D" w:rsidRDefault="00F60BB2" w:rsidP="00F60BB2">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F60BB2" w:rsidRPr="0008160D" w:rsidRDefault="00F60BB2" w:rsidP="00F60BB2">
            <w:pPr>
              <w:rPr>
                <w:rFonts w:eastAsia="Calibri"/>
                <w:i/>
                <w:sz w:val="20"/>
                <w:szCs w:val="20"/>
              </w:rPr>
            </w:pPr>
          </w:p>
        </w:tc>
        <w:tc>
          <w:tcPr>
            <w:tcW w:w="1028" w:type="dxa"/>
            <w:shd w:val="clear" w:color="auto" w:fill="auto"/>
            <w:vAlign w:val="center"/>
          </w:tcPr>
          <w:p w14:paraId="362A0939" w14:textId="77777777" w:rsidR="00F60BB2" w:rsidRPr="0008160D" w:rsidRDefault="00F60BB2" w:rsidP="00F60BB2">
            <w:pPr>
              <w:rPr>
                <w:rFonts w:eastAsia="Calibri"/>
                <w:i/>
                <w:sz w:val="20"/>
                <w:szCs w:val="20"/>
              </w:rPr>
            </w:pPr>
          </w:p>
        </w:tc>
        <w:tc>
          <w:tcPr>
            <w:tcW w:w="1155" w:type="dxa"/>
            <w:shd w:val="clear" w:color="auto" w:fill="auto"/>
            <w:vAlign w:val="center"/>
          </w:tcPr>
          <w:p w14:paraId="05B09D7D"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6396665A"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BE16F6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327B7AB1" w14:textId="77777777" w:rsidR="00F60BB2" w:rsidRPr="0008160D" w:rsidRDefault="00F60BB2" w:rsidP="00F60BB2">
            <w:pPr>
              <w:spacing w:after="200" w:line="276" w:lineRule="auto"/>
              <w:rPr>
                <w:rFonts w:eastAsia="Calibri"/>
                <w:i/>
                <w:sz w:val="20"/>
                <w:szCs w:val="20"/>
              </w:rPr>
            </w:pPr>
          </w:p>
        </w:tc>
      </w:tr>
      <w:tr w:rsidR="00F60BB2"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F60BB2" w:rsidRPr="0008160D" w:rsidRDefault="00F60BB2" w:rsidP="00F60BB2">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početka provedbe projekta; dodajte redove po potrebi; isti se povećavaju jedino ako su vezani za EPFRR ulaganje) </w:t>
            </w:r>
          </w:p>
        </w:tc>
      </w:tr>
      <w:tr w:rsidR="00F60BB2"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F60BB2" w:rsidRPr="0008160D" w:rsidRDefault="00F60BB2" w:rsidP="00F60BB2">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61E73AE4"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5AB1C071" w14:textId="4C1A96BB" w:rsidR="00F60BB2" w:rsidRPr="0008160D" w:rsidRDefault="00F60BB2" w:rsidP="00F60BB2">
            <w:pPr>
              <w:jc w:val="center"/>
              <w:rPr>
                <w:rFonts w:eastAsia="Calibri"/>
                <w:b/>
                <w:sz w:val="20"/>
                <w:szCs w:val="20"/>
                <w:lang w:eastAsia="en-US"/>
              </w:rPr>
            </w:pPr>
            <w:r>
              <w:rPr>
                <w:rFonts w:eastAsia="Calibri"/>
                <w:b/>
                <w:sz w:val="20"/>
                <w:szCs w:val="20"/>
                <w:lang w:eastAsia="en-US"/>
              </w:rPr>
              <w:t>[</w:t>
            </w:r>
            <w:r w:rsidR="00EF6092" w:rsidRPr="00EF6092">
              <w:rPr>
                <w:rFonts w:eastAsia="Calibri"/>
                <w:b/>
                <w:sz w:val="20"/>
                <w:szCs w:val="20"/>
                <w:shd w:val="clear" w:color="auto" w:fill="DEEAF6" w:themeFill="accent1" w:themeFillTint="33"/>
                <w:lang w:eastAsia="en-US"/>
              </w:rPr>
              <w:t>2019</w:t>
            </w:r>
            <w:r>
              <w:rPr>
                <w:rFonts w:eastAsia="Calibri"/>
                <w:b/>
                <w:sz w:val="20"/>
                <w:szCs w:val="20"/>
                <w:lang w:eastAsia="en-US"/>
              </w:rPr>
              <w:t>]</w:t>
            </w:r>
          </w:p>
        </w:tc>
        <w:tc>
          <w:tcPr>
            <w:tcW w:w="1028" w:type="dxa"/>
            <w:shd w:val="clear" w:color="auto" w:fill="DEEAF6" w:themeFill="accent1" w:themeFillTint="33"/>
            <w:vAlign w:val="center"/>
          </w:tcPr>
          <w:p w14:paraId="70308B5C" w14:textId="18B4625D" w:rsidR="00F60BB2" w:rsidRPr="0008160D" w:rsidRDefault="00F60BB2" w:rsidP="00EF6092">
            <w:pPr>
              <w:jc w:val="center"/>
              <w:rPr>
                <w:rFonts w:eastAsia="Calibri"/>
                <w:b/>
                <w:sz w:val="20"/>
                <w:szCs w:val="20"/>
                <w:lang w:eastAsia="en-US"/>
              </w:rPr>
            </w:pPr>
            <w:r w:rsidRPr="0008160D">
              <w:rPr>
                <w:rFonts w:eastAsia="Calibri"/>
                <w:b/>
                <w:sz w:val="20"/>
                <w:szCs w:val="20"/>
                <w:lang w:eastAsia="en-US"/>
              </w:rPr>
              <w:t>20</w:t>
            </w:r>
            <w:r w:rsidR="00EF6092">
              <w:rPr>
                <w:rFonts w:eastAsia="Calibri"/>
                <w:b/>
                <w:sz w:val="20"/>
                <w:szCs w:val="20"/>
                <w:lang w:eastAsia="en-US"/>
              </w:rPr>
              <w:t>20</w:t>
            </w:r>
          </w:p>
        </w:tc>
        <w:tc>
          <w:tcPr>
            <w:tcW w:w="1155" w:type="dxa"/>
            <w:shd w:val="clear" w:color="auto" w:fill="DEEAF6" w:themeFill="accent1" w:themeFillTint="33"/>
            <w:vAlign w:val="center"/>
          </w:tcPr>
          <w:p w14:paraId="115F403C" w14:textId="17EE2525"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1</w:t>
            </w:r>
          </w:p>
        </w:tc>
        <w:tc>
          <w:tcPr>
            <w:tcW w:w="970" w:type="dxa"/>
            <w:gridSpan w:val="2"/>
            <w:shd w:val="clear" w:color="auto" w:fill="DEEAF6" w:themeFill="accent1" w:themeFillTint="33"/>
            <w:vAlign w:val="center"/>
          </w:tcPr>
          <w:p w14:paraId="0E30025C" w14:textId="5CDD75B4"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2</w:t>
            </w:r>
          </w:p>
        </w:tc>
        <w:tc>
          <w:tcPr>
            <w:tcW w:w="1035" w:type="dxa"/>
            <w:shd w:val="clear" w:color="auto" w:fill="DEEAF6" w:themeFill="accent1" w:themeFillTint="33"/>
            <w:vAlign w:val="center"/>
          </w:tcPr>
          <w:p w14:paraId="62D73E9D" w14:textId="1A4B9D21"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3</w:t>
            </w:r>
          </w:p>
        </w:tc>
        <w:tc>
          <w:tcPr>
            <w:tcW w:w="1122" w:type="dxa"/>
            <w:shd w:val="clear" w:color="auto" w:fill="DEEAF6" w:themeFill="accent1" w:themeFillTint="33"/>
            <w:vAlign w:val="center"/>
          </w:tcPr>
          <w:p w14:paraId="7689F9E7" w14:textId="2B1333FB" w:rsidR="00F60BB2" w:rsidRPr="0008160D" w:rsidRDefault="00F60BB2" w:rsidP="00EF6092">
            <w:pPr>
              <w:spacing w:line="276" w:lineRule="auto"/>
              <w:jc w:val="center"/>
              <w:rPr>
                <w:rFonts w:eastAsia="Calibri"/>
                <w:b/>
                <w:sz w:val="20"/>
                <w:szCs w:val="20"/>
                <w:lang w:eastAsia="en-US"/>
              </w:rPr>
            </w:pPr>
            <w:r w:rsidRPr="0008160D">
              <w:rPr>
                <w:rFonts w:eastAsia="Calibri"/>
                <w:b/>
                <w:sz w:val="20"/>
                <w:szCs w:val="20"/>
                <w:lang w:eastAsia="en-US"/>
              </w:rPr>
              <w:t>202</w:t>
            </w:r>
            <w:r w:rsidR="00EF6092">
              <w:rPr>
                <w:rFonts w:eastAsia="Calibri"/>
                <w:b/>
                <w:sz w:val="20"/>
                <w:szCs w:val="20"/>
                <w:lang w:eastAsia="en-US"/>
              </w:rPr>
              <w:t>4</w:t>
            </w:r>
          </w:p>
        </w:tc>
      </w:tr>
      <w:tr w:rsidR="00F60BB2" w:rsidRPr="0008160D" w14:paraId="02232B9E" w14:textId="77777777" w:rsidTr="00BB44F4">
        <w:trPr>
          <w:trHeight w:val="503"/>
        </w:trPr>
        <w:tc>
          <w:tcPr>
            <w:tcW w:w="1706" w:type="dxa"/>
            <w:gridSpan w:val="2"/>
            <w:shd w:val="clear" w:color="auto" w:fill="auto"/>
            <w:vAlign w:val="center"/>
          </w:tcPr>
          <w:p w14:paraId="428B42FA" w14:textId="6DD9CADB" w:rsidR="00F60BB2" w:rsidRPr="0008160D" w:rsidRDefault="00F60BB2" w:rsidP="00F60BB2">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F60BB2" w:rsidRPr="0008160D" w:rsidRDefault="00F60BB2" w:rsidP="00F60BB2">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F60BB2" w:rsidRPr="0008160D" w:rsidRDefault="00F60BB2" w:rsidP="00F60BB2">
            <w:pPr>
              <w:rPr>
                <w:rFonts w:eastAsia="Calibri"/>
                <w:i/>
                <w:sz w:val="20"/>
                <w:szCs w:val="20"/>
              </w:rPr>
            </w:pPr>
          </w:p>
        </w:tc>
        <w:tc>
          <w:tcPr>
            <w:tcW w:w="1028" w:type="dxa"/>
            <w:shd w:val="clear" w:color="auto" w:fill="auto"/>
            <w:vAlign w:val="center"/>
          </w:tcPr>
          <w:p w14:paraId="024994B2" w14:textId="77777777" w:rsidR="00F60BB2" w:rsidRPr="0008160D" w:rsidRDefault="00F60BB2" w:rsidP="00F60BB2">
            <w:pPr>
              <w:rPr>
                <w:rFonts w:eastAsia="Calibri"/>
                <w:i/>
                <w:sz w:val="20"/>
                <w:szCs w:val="20"/>
              </w:rPr>
            </w:pPr>
          </w:p>
        </w:tc>
        <w:tc>
          <w:tcPr>
            <w:tcW w:w="1155" w:type="dxa"/>
            <w:shd w:val="clear" w:color="auto" w:fill="auto"/>
            <w:vAlign w:val="center"/>
          </w:tcPr>
          <w:p w14:paraId="5BDA1B39"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59533A24"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68EA5F2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251407A" w14:textId="77777777" w:rsidR="00F60BB2" w:rsidRPr="0008160D" w:rsidRDefault="00F60BB2" w:rsidP="00F60BB2">
            <w:pPr>
              <w:spacing w:after="200" w:line="276" w:lineRule="auto"/>
              <w:rPr>
                <w:rFonts w:eastAsia="Calibri"/>
                <w:i/>
                <w:sz w:val="20"/>
                <w:szCs w:val="20"/>
              </w:rPr>
            </w:pPr>
          </w:p>
        </w:tc>
      </w:tr>
      <w:tr w:rsidR="00F60BB2" w:rsidRPr="0008160D" w14:paraId="748C29F4" w14:textId="77777777" w:rsidTr="00BB44F4">
        <w:trPr>
          <w:trHeight w:val="503"/>
        </w:trPr>
        <w:tc>
          <w:tcPr>
            <w:tcW w:w="1706" w:type="dxa"/>
            <w:gridSpan w:val="2"/>
            <w:shd w:val="clear" w:color="auto" w:fill="auto"/>
            <w:vAlign w:val="center"/>
          </w:tcPr>
          <w:p w14:paraId="1A4CEEB8" w14:textId="508892B5" w:rsidR="00F60BB2" w:rsidRPr="0008160D" w:rsidRDefault="00F60BB2" w:rsidP="00F60BB2">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F60BB2" w:rsidRPr="0008160D" w:rsidRDefault="00F60BB2" w:rsidP="00F60BB2">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F60BB2" w:rsidRPr="0008160D" w:rsidRDefault="00F60BB2" w:rsidP="00F60BB2">
            <w:pPr>
              <w:rPr>
                <w:rFonts w:eastAsia="Calibri"/>
                <w:i/>
                <w:sz w:val="20"/>
                <w:szCs w:val="20"/>
              </w:rPr>
            </w:pPr>
          </w:p>
        </w:tc>
        <w:tc>
          <w:tcPr>
            <w:tcW w:w="1028" w:type="dxa"/>
            <w:shd w:val="clear" w:color="auto" w:fill="auto"/>
            <w:vAlign w:val="center"/>
          </w:tcPr>
          <w:p w14:paraId="2B7E405A" w14:textId="77777777" w:rsidR="00F60BB2" w:rsidRPr="0008160D" w:rsidRDefault="00F60BB2" w:rsidP="00F60BB2">
            <w:pPr>
              <w:rPr>
                <w:rFonts w:eastAsia="Calibri"/>
                <w:i/>
                <w:sz w:val="20"/>
                <w:szCs w:val="20"/>
              </w:rPr>
            </w:pPr>
          </w:p>
        </w:tc>
        <w:tc>
          <w:tcPr>
            <w:tcW w:w="1155" w:type="dxa"/>
            <w:shd w:val="clear" w:color="auto" w:fill="auto"/>
            <w:vAlign w:val="center"/>
          </w:tcPr>
          <w:p w14:paraId="25777D10"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74058369"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28F409E"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1CAEAF6A" w14:textId="77777777" w:rsidR="00F60BB2" w:rsidRPr="0008160D" w:rsidRDefault="00F60BB2" w:rsidP="00F60BB2">
            <w:pPr>
              <w:spacing w:after="200" w:line="276" w:lineRule="auto"/>
              <w:rPr>
                <w:rFonts w:eastAsia="Calibri"/>
                <w:i/>
                <w:sz w:val="20"/>
                <w:szCs w:val="20"/>
              </w:rPr>
            </w:pPr>
          </w:p>
        </w:tc>
      </w:tr>
      <w:tr w:rsidR="00F60BB2" w:rsidRPr="0008160D" w14:paraId="18BD8CA4" w14:textId="77777777" w:rsidTr="00BB44F4">
        <w:trPr>
          <w:trHeight w:val="70"/>
        </w:trPr>
        <w:tc>
          <w:tcPr>
            <w:tcW w:w="1706" w:type="dxa"/>
            <w:gridSpan w:val="2"/>
            <w:shd w:val="clear" w:color="auto" w:fill="auto"/>
            <w:vAlign w:val="center"/>
          </w:tcPr>
          <w:p w14:paraId="40327B8A" w14:textId="5F38CE84" w:rsidR="00F60BB2" w:rsidRPr="0008160D" w:rsidRDefault="00F60BB2" w:rsidP="00F60BB2">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F60BB2" w:rsidRPr="0008160D" w:rsidRDefault="00F60BB2" w:rsidP="00F60BB2">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F60BB2" w:rsidRPr="0008160D" w:rsidRDefault="00F60BB2" w:rsidP="00F60BB2">
            <w:pPr>
              <w:rPr>
                <w:rFonts w:eastAsia="Calibri"/>
                <w:i/>
                <w:sz w:val="20"/>
                <w:szCs w:val="20"/>
              </w:rPr>
            </w:pPr>
          </w:p>
        </w:tc>
        <w:tc>
          <w:tcPr>
            <w:tcW w:w="1028" w:type="dxa"/>
            <w:shd w:val="clear" w:color="auto" w:fill="auto"/>
            <w:vAlign w:val="center"/>
          </w:tcPr>
          <w:p w14:paraId="2D308245" w14:textId="77777777" w:rsidR="00F60BB2" w:rsidRPr="0008160D" w:rsidRDefault="00F60BB2" w:rsidP="00F60BB2">
            <w:pPr>
              <w:rPr>
                <w:rFonts w:eastAsia="Calibri"/>
                <w:i/>
                <w:sz w:val="20"/>
                <w:szCs w:val="20"/>
              </w:rPr>
            </w:pPr>
          </w:p>
        </w:tc>
        <w:tc>
          <w:tcPr>
            <w:tcW w:w="1155" w:type="dxa"/>
            <w:shd w:val="clear" w:color="auto" w:fill="auto"/>
            <w:vAlign w:val="center"/>
          </w:tcPr>
          <w:p w14:paraId="39026C08"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CF73604"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2DFF964"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56F452D" w14:textId="77777777" w:rsidR="00F60BB2" w:rsidRPr="0008160D" w:rsidRDefault="00F60BB2" w:rsidP="00F60BB2">
            <w:pPr>
              <w:spacing w:after="200" w:line="276" w:lineRule="auto"/>
              <w:rPr>
                <w:rFonts w:eastAsia="Calibri"/>
                <w:i/>
                <w:sz w:val="20"/>
                <w:szCs w:val="20"/>
              </w:rPr>
            </w:pPr>
          </w:p>
        </w:tc>
      </w:tr>
      <w:tr w:rsidR="00F60BB2" w:rsidRPr="0008160D" w14:paraId="06D68676" w14:textId="77777777" w:rsidTr="00BB44F4">
        <w:trPr>
          <w:trHeight w:val="413"/>
        </w:trPr>
        <w:tc>
          <w:tcPr>
            <w:tcW w:w="1706" w:type="dxa"/>
            <w:gridSpan w:val="2"/>
            <w:shd w:val="clear" w:color="auto" w:fill="auto"/>
            <w:vAlign w:val="center"/>
          </w:tcPr>
          <w:p w14:paraId="3AC93962" w14:textId="5EE7D27A" w:rsidR="00F60BB2" w:rsidRPr="0008160D" w:rsidRDefault="00F60BB2" w:rsidP="00F60BB2">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F60BB2" w:rsidRPr="0008160D" w:rsidRDefault="00F60BB2" w:rsidP="00F60BB2">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F60BB2" w:rsidRPr="0008160D" w:rsidRDefault="00F60BB2" w:rsidP="00F60BB2">
            <w:pPr>
              <w:rPr>
                <w:rFonts w:eastAsia="Calibri"/>
                <w:i/>
                <w:sz w:val="20"/>
                <w:szCs w:val="20"/>
              </w:rPr>
            </w:pPr>
          </w:p>
        </w:tc>
        <w:tc>
          <w:tcPr>
            <w:tcW w:w="1028" w:type="dxa"/>
            <w:shd w:val="clear" w:color="auto" w:fill="auto"/>
            <w:vAlign w:val="center"/>
          </w:tcPr>
          <w:p w14:paraId="02DD374D" w14:textId="77777777" w:rsidR="00F60BB2" w:rsidRPr="0008160D" w:rsidRDefault="00F60BB2" w:rsidP="00F60BB2">
            <w:pPr>
              <w:rPr>
                <w:rFonts w:eastAsia="Calibri"/>
                <w:i/>
                <w:sz w:val="20"/>
                <w:szCs w:val="20"/>
              </w:rPr>
            </w:pPr>
          </w:p>
        </w:tc>
        <w:tc>
          <w:tcPr>
            <w:tcW w:w="1155" w:type="dxa"/>
            <w:shd w:val="clear" w:color="auto" w:fill="auto"/>
            <w:vAlign w:val="center"/>
          </w:tcPr>
          <w:p w14:paraId="7B9F4316"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7DD9317"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7A6099B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66F602CE" w14:textId="77777777" w:rsidR="00F60BB2" w:rsidRPr="0008160D" w:rsidRDefault="00F60BB2" w:rsidP="00F60BB2">
            <w:pPr>
              <w:spacing w:after="200" w:line="276" w:lineRule="auto"/>
              <w:rPr>
                <w:rFonts w:eastAsia="Calibri"/>
                <w:i/>
                <w:sz w:val="20"/>
                <w:szCs w:val="20"/>
              </w:rPr>
            </w:pPr>
          </w:p>
        </w:tc>
      </w:tr>
      <w:tr w:rsidR="00AC7A1B" w:rsidRPr="0008160D" w14:paraId="3A1C6C62" w14:textId="77777777" w:rsidTr="00AC7A1B">
        <w:trPr>
          <w:trHeight w:val="413"/>
        </w:trPr>
        <w:tc>
          <w:tcPr>
            <w:tcW w:w="9360" w:type="dxa"/>
            <w:gridSpan w:val="10"/>
            <w:shd w:val="clear" w:color="auto" w:fill="DEEAF6" w:themeFill="accent1" w:themeFillTint="33"/>
            <w:vAlign w:val="center"/>
          </w:tcPr>
          <w:p w14:paraId="7FAB02CB" w14:textId="672AB4E8" w:rsidR="00AC7A1B" w:rsidRPr="00EF6092" w:rsidRDefault="00AC7A1B" w:rsidP="00AC7A1B">
            <w:pPr>
              <w:rPr>
                <w:rFonts w:eastAsia="Calibri"/>
                <w:b/>
                <w:sz w:val="20"/>
                <w:szCs w:val="20"/>
                <w:lang w:eastAsia="en-US"/>
              </w:rPr>
            </w:pPr>
            <w:r w:rsidRPr="00EF6092">
              <w:rPr>
                <w:rFonts w:eastAsia="Calibri"/>
                <w:b/>
                <w:sz w:val="20"/>
                <w:szCs w:val="20"/>
                <w:lang w:eastAsia="en-US"/>
              </w:rPr>
              <w:t>Struktura i dinamika prihoda koja je predmet ulaganja:</w:t>
            </w:r>
          </w:p>
          <w:p w14:paraId="0CEB4E02" w14:textId="5E9720C7" w:rsidR="00AC7A1B" w:rsidRPr="005C7378" w:rsidRDefault="00AC7A1B" w:rsidP="00AC7A1B">
            <w:pPr>
              <w:spacing w:after="200" w:line="276" w:lineRule="auto"/>
              <w:rPr>
                <w:rFonts w:eastAsia="Calibri"/>
                <w:i/>
                <w:color w:val="FF0000"/>
                <w:sz w:val="20"/>
                <w:szCs w:val="20"/>
              </w:rPr>
            </w:pPr>
            <w:r w:rsidRPr="00EF6092">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w:t>
            </w:r>
          </w:p>
        </w:tc>
      </w:tr>
      <w:tr w:rsidR="00AC7A1B" w:rsidRPr="0008160D" w14:paraId="007B740D" w14:textId="77777777" w:rsidTr="00AC7A1B">
        <w:trPr>
          <w:trHeight w:val="480"/>
        </w:trPr>
        <w:tc>
          <w:tcPr>
            <w:tcW w:w="1706" w:type="dxa"/>
            <w:gridSpan w:val="2"/>
            <w:vMerge w:val="restart"/>
            <w:shd w:val="clear" w:color="auto" w:fill="DEEAF6" w:themeFill="accent1" w:themeFillTint="33"/>
            <w:vAlign w:val="center"/>
          </w:tcPr>
          <w:p w14:paraId="6AB41811" w14:textId="46B7C51B" w:rsidR="00AC7A1B" w:rsidRPr="00EF6092" w:rsidRDefault="00AC7A1B" w:rsidP="00F60BB2">
            <w:pPr>
              <w:rPr>
                <w:rFonts w:eastAsia="Calibri"/>
                <w:b/>
                <w:sz w:val="20"/>
                <w:szCs w:val="20"/>
              </w:rPr>
            </w:pPr>
            <w:r w:rsidRPr="00EF6092">
              <w:rPr>
                <w:rFonts w:eastAsia="Calibri"/>
                <w:b/>
                <w:sz w:val="20"/>
                <w:szCs w:val="20"/>
              </w:rPr>
              <w:t>Naziv proizvoda</w:t>
            </w:r>
          </w:p>
        </w:tc>
        <w:tc>
          <w:tcPr>
            <w:tcW w:w="1173" w:type="dxa"/>
            <w:vMerge w:val="restart"/>
            <w:shd w:val="clear" w:color="auto" w:fill="DEEAF6" w:themeFill="accent1" w:themeFillTint="33"/>
            <w:vAlign w:val="center"/>
          </w:tcPr>
          <w:p w14:paraId="1A0C2E47" w14:textId="2283EFA8" w:rsidR="00AC7A1B" w:rsidRPr="00EF6092" w:rsidRDefault="00AC7A1B" w:rsidP="00F60BB2">
            <w:pPr>
              <w:rPr>
                <w:rFonts w:eastAsia="Calibri"/>
                <w:b/>
                <w:sz w:val="20"/>
                <w:szCs w:val="20"/>
              </w:rPr>
            </w:pPr>
            <w:r w:rsidRPr="00EF6092">
              <w:rPr>
                <w:rFonts w:eastAsia="Calibri"/>
                <w:b/>
                <w:sz w:val="20"/>
                <w:szCs w:val="20"/>
              </w:rPr>
              <w:t>Jedinična cijena (kn/kg, kn/kom…)</w:t>
            </w:r>
          </w:p>
        </w:tc>
        <w:tc>
          <w:tcPr>
            <w:tcW w:w="1171" w:type="dxa"/>
            <w:shd w:val="clear" w:color="auto" w:fill="DEEAF6" w:themeFill="accent1" w:themeFillTint="33"/>
            <w:vAlign w:val="center"/>
          </w:tcPr>
          <w:p w14:paraId="6058150F" w14:textId="0CF21F8F" w:rsidR="00AC7A1B" w:rsidRPr="00EF6092" w:rsidRDefault="00AC7A1B" w:rsidP="00F60BB2">
            <w:pPr>
              <w:rPr>
                <w:rFonts w:eastAsia="Calibri"/>
                <w:b/>
                <w:sz w:val="20"/>
                <w:szCs w:val="20"/>
              </w:rPr>
            </w:pPr>
            <w:r w:rsidRPr="00EF6092">
              <w:rPr>
                <w:rFonts w:eastAsia="Calibri"/>
                <w:b/>
                <w:sz w:val="20"/>
                <w:szCs w:val="20"/>
              </w:rPr>
              <w:t>Prethodna godina</w:t>
            </w:r>
          </w:p>
        </w:tc>
        <w:tc>
          <w:tcPr>
            <w:tcW w:w="1028" w:type="dxa"/>
            <w:shd w:val="clear" w:color="auto" w:fill="DEEAF6" w:themeFill="accent1" w:themeFillTint="33"/>
            <w:vAlign w:val="center"/>
          </w:tcPr>
          <w:p w14:paraId="2E2CD44A" w14:textId="76B38EAA" w:rsidR="00AC7A1B" w:rsidRPr="00EF6092" w:rsidRDefault="00AC7A1B" w:rsidP="00F60BB2">
            <w:pPr>
              <w:rPr>
                <w:rFonts w:eastAsia="Calibri"/>
                <w:b/>
                <w:sz w:val="20"/>
                <w:szCs w:val="20"/>
              </w:rPr>
            </w:pPr>
            <w:r w:rsidRPr="00EF6092">
              <w:rPr>
                <w:rFonts w:eastAsia="Calibri"/>
                <w:b/>
                <w:sz w:val="20"/>
                <w:szCs w:val="20"/>
              </w:rPr>
              <w:t>1</w:t>
            </w:r>
          </w:p>
        </w:tc>
        <w:tc>
          <w:tcPr>
            <w:tcW w:w="1155" w:type="dxa"/>
            <w:shd w:val="clear" w:color="auto" w:fill="DEEAF6" w:themeFill="accent1" w:themeFillTint="33"/>
            <w:vAlign w:val="center"/>
          </w:tcPr>
          <w:p w14:paraId="08D8EDAF" w14:textId="6175102F" w:rsidR="00AC7A1B" w:rsidRPr="00EF6092" w:rsidRDefault="00AC7A1B" w:rsidP="00F60BB2">
            <w:pPr>
              <w:spacing w:after="200" w:line="276" w:lineRule="auto"/>
              <w:rPr>
                <w:rFonts w:eastAsia="Calibri"/>
                <w:b/>
                <w:sz w:val="20"/>
                <w:szCs w:val="20"/>
              </w:rPr>
            </w:pPr>
            <w:r w:rsidRPr="00EF6092">
              <w:rPr>
                <w:rFonts w:eastAsia="Calibri"/>
                <w:b/>
                <w:sz w:val="20"/>
                <w:szCs w:val="20"/>
              </w:rPr>
              <w:t>2</w:t>
            </w:r>
          </w:p>
        </w:tc>
        <w:tc>
          <w:tcPr>
            <w:tcW w:w="970" w:type="dxa"/>
            <w:gridSpan w:val="2"/>
            <w:shd w:val="clear" w:color="auto" w:fill="DEEAF6" w:themeFill="accent1" w:themeFillTint="33"/>
            <w:vAlign w:val="center"/>
          </w:tcPr>
          <w:p w14:paraId="0522FB0A" w14:textId="62FAC1CD" w:rsidR="00AC7A1B" w:rsidRPr="00EF6092" w:rsidRDefault="00AC7A1B" w:rsidP="00F60BB2">
            <w:pPr>
              <w:spacing w:after="200" w:line="276" w:lineRule="auto"/>
              <w:rPr>
                <w:rFonts w:eastAsia="Calibri"/>
                <w:b/>
                <w:sz w:val="20"/>
                <w:szCs w:val="20"/>
              </w:rPr>
            </w:pPr>
            <w:r w:rsidRPr="00EF6092">
              <w:rPr>
                <w:rFonts w:eastAsia="Calibri"/>
                <w:b/>
                <w:sz w:val="20"/>
                <w:szCs w:val="20"/>
              </w:rPr>
              <w:t>3</w:t>
            </w:r>
          </w:p>
        </w:tc>
        <w:tc>
          <w:tcPr>
            <w:tcW w:w="1035" w:type="dxa"/>
            <w:shd w:val="clear" w:color="auto" w:fill="DEEAF6" w:themeFill="accent1" w:themeFillTint="33"/>
            <w:vAlign w:val="center"/>
          </w:tcPr>
          <w:p w14:paraId="2A056568" w14:textId="48E9B06F" w:rsidR="00AC7A1B" w:rsidRPr="00EF6092" w:rsidRDefault="00AC7A1B" w:rsidP="00F60BB2">
            <w:pPr>
              <w:spacing w:after="200" w:line="276" w:lineRule="auto"/>
              <w:rPr>
                <w:rFonts w:eastAsia="Calibri"/>
                <w:b/>
                <w:sz w:val="20"/>
                <w:szCs w:val="20"/>
              </w:rPr>
            </w:pPr>
            <w:r w:rsidRPr="00EF6092">
              <w:rPr>
                <w:rFonts w:eastAsia="Calibri"/>
                <w:b/>
                <w:sz w:val="20"/>
                <w:szCs w:val="20"/>
              </w:rPr>
              <w:t>4</w:t>
            </w:r>
          </w:p>
        </w:tc>
        <w:tc>
          <w:tcPr>
            <w:tcW w:w="1122" w:type="dxa"/>
            <w:shd w:val="clear" w:color="auto" w:fill="DEEAF6" w:themeFill="accent1" w:themeFillTint="33"/>
            <w:vAlign w:val="center"/>
          </w:tcPr>
          <w:p w14:paraId="2C101828" w14:textId="48227FCB" w:rsidR="00AC7A1B" w:rsidRPr="00EF6092" w:rsidRDefault="00AC7A1B" w:rsidP="00F60BB2">
            <w:pPr>
              <w:spacing w:after="200" w:line="276" w:lineRule="auto"/>
              <w:rPr>
                <w:rFonts w:eastAsia="Calibri"/>
                <w:b/>
                <w:sz w:val="20"/>
                <w:szCs w:val="20"/>
              </w:rPr>
            </w:pPr>
            <w:r w:rsidRPr="00EF6092">
              <w:rPr>
                <w:rFonts w:eastAsia="Calibri"/>
                <w:b/>
                <w:sz w:val="20"/>
                <w:szCs w:val="20"/>
              </w:rPr>
              <w:t>5</w:t>
            </w:r>
          </w:p>
        </w:tc>
      </w:tr>
      <w:tr w:rsidR="00AC7A1B" w:rsidRPr="0008160D" w14:paraId="07C4D0D5" w14:textId="77777777" w:rsidTr="00AC7A1B">
        <w:trPr>
          <w:trHeight w:val="425"/>
        </w:trPr>
        <w:tc>
          <w:tcPr>
            <w:tcW w:w="1706" w:type="dxa"/>
            <w:gridSpan w:val="2"/>
            <w:vMerge/>
            <w:shd w:val="clear" w:color="auto" w:fill="DEEAF6" w:themeFill="accent1" w:themeFillTint="33"/>
            <w:vAlign w:val="center"/>
          </w:tcPr>
          <w:p w14:paraId="1F13BC4C" w14:textId="77777777" w:rsidR="00AC7A1B" w:rsidRPr="00EF6092" w:rsidRDefault="00AC7A1B" w:rsidP="00F60BB2">
            <w:pPr>
              <w:rPr>
                <w:rFonts w:eastAsia="Calibri"/>
                <w:b/>
                <w:sz w:val="20"/>
                <w:szCs w:val="20"/>
              </w:rPr>
            </w:pPr>
          </w:p>
        </w:tc>
        <w:tc>
          <w:tcPr>
            <w:tcW w:w="1173" w:type="dxa"/>
            <w:vMerge/>
            <w:shd w:val="clear" w:color="auto" w:fill="DEEAF6" w:themeFill="accent1" w:themeFillTint="33"/>
            <w:vAlign w:val="center"/>
          </w:tcPr>
          <w:p w14:paraId="532B6662" w14:textId="77777777" w:rsidR="00AC7A1B" w:rsidRPr="00EF6092" w:rsidRDefault="00AC7A1B" w:rsidP="00F60BB2">
            <w:pPr>
              <w:rPr>
                <w:rFonts w:eastAsia="Calibri"/>
                <w:b/>
                <w:sz w:val="20"/>
                <w:szCs w:val="20"/>
              </w:rPr>
            </w:pPr>
          </w:p>
        </w:tc>
        <w:tc>
          <w:tcPr>
            <w:tcW w:w="1171" w:type="dxa"/>
            <w:shd w:val="clear" w:color="auto" w:fill="DEEAF6" w:themeFill="accent1" w:themeFillTint="33"/>
            <w:vAlign w:val="center"/>
          </w:tcPr>
          <w:p w14:paraId="43038EF9" w14:textId="035739EB" w:rsidR="00AC7A1B" w:rsidRPr="00EF6092" w:rsidRDefault="00AC7A1B" w:rsidP="00EF6092">
            <w:pPr>
              <w:rPr>
                <w:rFonts w:eastAsia="Calibri"/>
                <w:b/>
                <w:sz w:val="20"/>
                <w:szCs w:val="20"/>
              </w:rPr>
            </w:pPr>
            <w:r w:rsidRPr="00EF6092">
              <w:rPr>
                <w:rFonts w:eastAsia="Calibri"/>
                <w:b/>
                <w:sz w:val="20"/>
                <w:szCs w:val="20"/>
              </w:rPr>
              <w:t>201</w:t>
            </w:r>
            <w:r w:rsidR="00EF6092" w:rsidRPr="00EF6092">
              <w:rPr>
                <w:rFonts w:eastAsia="Calibri"/>
                <w:b/>
                <w:sz w:val="20"/>
                <w:szCs w:val="20"/>
              </w:rPr>
              <w:t>9</w:t>
            </w:r>
            <w:r w:rsidRPr="00EF6092">
              <w:rPr>
                <w:rFonts w:eastAsia="Calibri"/>
                <w:b/>
                <w:sz w:val="20"/>
                <w:szCs w:val="20"/>
              </w:rPr>
              <w:t>.</w:t>
            </w:r>
          </w:p>
        </w:tc>
        <w:tc>
          <w:tcPr>
            <w:tcW w:w="1028" w:type="dxa"/>
            <w:shd w:val="clear" w:color="auto" w:fill="DEEAF6" w:themeFill="accent1" w:themeFillTint="33"/>
            <w:vAlign w:val="center"/>
          </w:tcPr>
          <w:p w14:paraId="7A90CA55" w14:textId="2599E5B8" w:rsidR="00AC7A1B" w:rsidRPr="00EF6092" w:rsidRDefault="00AC7A1B" w:rsidP="00F60BB2">
            <w:pPr>
              <w:rPr>
                <w:rFonts w:eastAsia="Calibri"/>
                <w:b/>
                <w:sz w:val="20"/>
                <w:szCs w:val="20"/>
              </w:rPr>
            </w:pPr>
            <w:r w:rsidRPr="00EF6092">
              <w:rPr>
                <w:rFonts w:eastAsia="Calibri"/>
                <w:b/>
                <w:sz w:val="20"/>
                <w:szCs w:val="20"/>
              </w:rPr>
              <w:t>2</w:t>
            </w:r>
            <w:r w:rsidR="00EF6092" w:rsidRPr="00EF6092">
              <w:rPr>
                <w:rFonts w:eastAsia="Calibri"/>
                <w:b/>
                <w:sz w:val="20"/>
                <w:szCs w:val="20"/>
              </w:rPr>
              <w:t>020</w:t>
            </w:r>
            <w:r w:rsidRPr="00EF6092">
              <w:rPr>
                <w:rFonts w:eastAsia="Calibri"/>
                <w:b/>
                <w:sz w:val="20"/>
                <w:szCs w:val="20"/>
              </w:rPr>
              <w:t>.</w:t>
            </w:r>
          </w:p>
        </w:tc>
        <w:tc>
          <w:tcPr>
            <w:tcW w:w="1155" w:type="dxa"/>
            <w:shd w:val="clear" w:color="auto" w:fill="DEEAF6" w:themeFill="accent1" w:themeFillTint="33"/>
            <w:vAlign w:val="center"/>
          </w:tcPr>
          <w:p w14:paraId="1FAF23F4" w14:textId="7531D1DC" w:rsidR="00AC7A1B" w:rsidRPr="00EF6092" w:rsidRDefault="00EF6092" w:rsidP="00F60BB2">
            <w:pPr>
              <w:spacing w:after="200" w:line="276" w:lineRule="auto"/>
              <w:rPr>
                <w:rFonts w:eastAsia="Calibri"/>
                <w:b/>
                <w:sz w:val="20"/>
                <w:szCs w:val="20"/>
              </w:rPr>
            </w:pPr>
            <w:r w:rsidRPr="00EF6092">
              <w:rPr>
                <w:rFonts w:eastAsia="Calibri"/>
                <w:b/>
                <w:sz w:val="20"/>
                <w:szCs w:val="20"/>
              </w:rPr>
              <w:t>2021</w:t>
            </w:r>
            <w:r w:rsidR="00AC7A1B" w:rsidRPr="00EF6092">
              <w:rPr>
                <w:rFonts w:eastAsia="Calibri"/>
                <w:b/>
                <w:sz w:val="20"/>
                <w:szCs w:val="20"/>
              </w:rPr>
              <w:t>.</w:t>
            </w:r>
          </w:p>
        </w:tc>
        <w:tc>
          <w:tcPr>
            <w:tcW w:w="970" w:type="dxa"/>
            <w:gridSpan w:val="2"/>
            <w:shd w:val="clear" w:color="auto" w:fill="DEEAF6" w:themeFill="accent1" w:themeFillTint="33"/>
            <w:vAlign w:val="center"/>
          </w:tcPr>
          <w:p w14:paraId="1D0311E6" w14:textId="05A04997" w:rsidR="00AC7A1B" w:rsidRPr="00EF6092" w:rsidRDefault="00EF6092" w:rsidP="00F60BB2">
            <w:pPr>
              <w:spacing w:after="200" w:line="276" w:lineRule="auto"/>
              <w:rPr>
                <w:rFonts w:eastAsia="Calibri"/>
                <w:b/>
                <w:sz w:val="20"/>
                <w:szCs w:val="20"/>
              </w:rPr>
            </w:pPr>
            <w:r w:rsidRPr="00EF6092">
              <w:rPr>
                <w:rFonts w:eastAsia="Calibri"/>
                <w:b/>
                <w:sz w:val="20"/>
                <w:szCs w:val="20"/>
              </w:rPr>
              <w:t>2022</w:t>
            </w:r>
            <w:r w:rsidR="00AC7A1B" w:rsidRPr="00EF6092">
              <w:rPr>
                <w:rFonts w:eastAsia="Calibri"/>
                <w:b/>
                <w:sz w:val="20"/>
                <w:szCs w:val="20"/>
              </w:rPr>
              <w:t>.</w:t>
            </w:r>
          </w:p>
        </w:tc>
        <w:tc>
          <w:tcPr>
            <w:tcW w:w="1035" w:type="dxa"/>
            <w:shd w:val="clear" w:color="auto" w:fill="DEEAF6" w:themeFill="accent1" w:themeFillTint="33"/>
            <w:vAlign w:val="center"/>
          </w:tcPr>
          <w:p w14:paraId="19D25842" w14:textId="6B289A70" w:rsidR="00AC7A1B" w:rsidRPr="00EF6092" w:rsidRDefault="00EF6092" w:rsidP="00F60BB2">
            <w:pPr>
              <w:spacing w:after="200" w:line="276" w:lineRule="auto"/>
              <w:rPr>
                <w:rFonts w:eastAsia="Calibri"/>
                <w:b/>
                <w:sz w:val="20"/>
                <w:szCs w:val="20"/>
              </w:rPr>
            </w:pPr>
            <w:r w:rsidRPr="00EF6092">
              <w:rPr>
                <w:rFonts w:eastAsia="Calibri"/>
                <w:b/>
                <w:sz w:val="20"/>
                <w:szCs w:val="20"/>
              </w:rPr>
              <w:t>2023</w:t>
            </w:r>
            <w:r w:rsidR="00AC7A1B" w:rsidRPr="00EF6092">
              <w:rPr>
                <w:rFonts w:eastAsia="Calibri"/>
                <w:b/>
                <w:sz w:val="20"/>
                <w:szCs w:val="20"/>
              </w:rPr>
              <w:t>.</w:t>
            </w:r>
          </w:p>
        </w:tc>
        <w:tc>
          <w:tcPr>
            <w:tcW w:w="1122" w:type="dxa"/>
            <w:shd w:val="clear" w:color="auto" w:fill="DEEAF6" w:themeFill="accent1" w:themeFillTint="33"/>
            <w:vAlign w:val="center"/>
          </w:tcPr>
          <w:p w14:paraId="35909C31" w14:textId="63494E50" w:rsidR="00AC7A1B" w:rsidRPr="00EF6092" w:rsidRDefault="00EF6092" w:rsidP="00F60BB2">
            <w:pPr>
              <w:spacing w:after="200" w:line="276" w:lineRule="auto"/>
              <w:rPr>
                <w:rFonts w:eastAsia="Calibri"/>
                <w:b/>
                <w:sz w:val="20"/>
                <w:szCs w:val="20"/>
              </w:rPr>
            </w:pPr>
            <w:r w:rsidRPr="00EF6092">
              <w:rPr>
                <w:rFonts w:eastAsia="Calibri"/>
                <w:b/>
                <w:sz w:val="20"/>
                <w:szCs w:val="20"/>
              </w:rPr>
              <w:t>2024</w:t>
            </w:r>
            <w:r w:rsidR="00AC7A1B" w:rsidRPr="00EF6092">
              <w:rPr>
                <w:rFonts w:eastAsia="Calibri"/>
                <w:b/>
                <w:sz w:val="20"/>
                <w:szCs w:val="20"/>
              </w:rPr>
              <w:t>.</w:t>
            </w:r>
          </w:p>
        </w:tc>
      </w:tr>
      <w:tr w:rsidR="005C7378" w:rsidRPr="0008160D" w14:paraId="54DBBAF9" w14:textId="77777777" w:rsidTr="00BB44F4">
        <w:trPr>
          <w:trHeight w:val="413"/>
        </w:trPr>
        <w:tc>
          <w:tcPr>
            <w:tcW w:w="1706" w:type="dxa"/>
            <w:gridSpan w:val="2"/>
            <w:shd w:val="clear" w:color="auto" w:fill="auto"/>
            <w:vAlign w:val="center"/>
          </w:tcPr>
          <w:p w14:paraId="28C5B760" w14:textId="766B3138" w:rsidR="005C7378" w:rsidRPr="00EF6092" w:rsidRDefault="005C7378" w:rsidP="00F60BB2">
            <w:pPr>
              <w:rPr>
                <w:rFonts w:eastAsia="Calibri"/>
                <w:i/>
                <w:sz w:val="20"/>
                <w:szCs w:val="20"/>
              </w:rPr>
            </w:pPr>
            <w:r w:rsidRPr="00EF6092">
              <w:rPr>
                <w:rFonts w:eastAsia="Calibri"/>
                <w:i/>
                <w:sz w:val="20"/>
                <w:szCs w:val="20"/>
              </w:rPr>
              <w:t>(pšenica)….</w:t>
            </w:r>
          </w:p>
        </w:tc>
        <w:tc>
          <w:tcPr>
            <w:tcW w:w="1173" w:type="dxa"/>
            <w:shd w:val="clear" w:color="auto" w:fill="auto"/>
            <w:vAlign w:val="center"/>
          </w:tcPr>
          <w:p w14:paraId="4418B099" w14:textId="77777777" w:rsidR="005C7378" w:rsidRPr="0008160D" w:rsidRDefault="005C7378" w:rsidP="00F60BB2">
            <w:pPr>
              <w:rPr>
                <w:rFonts w:eastAsia="Calibri"/>
                <w:i/>
                <w:sz w:val="20"/>
                <w:szCs w:val="20"/>
              </w:rPr>
            </w:pPr>
          </w:p>
        </w:tc>
        <w:tc>
          <w:tcPr>
            <w:tcW w:w="1171" w:type="dxa"/>
            <w:shd w:val="clear" w:color="auto" w:fill="auto"/>
            <w:vAlign w:val="center"/>
          </w:tcPr>
          <w:p w14:paraId="023BA571" w14:textId="77777777" w:rsidR="005C7378" w:rsidRPr="0008160D" w:rsidRDefault="005C7378" w:rsidP="00F60BB2">
            <w:pPr>
              <w:rPr>
                <w:rFonts w:eastAsia="Calibri"/>
                <w:i/>
                <w:sz w:val="20"/>
                <w:szCs w:val="20"/>
              </w:rPr>
            </w:pPr>
          </w:p>
        </w:tc>
        <w:tc>
          <w:tcPr>
            <w:tcW w:w="1028" w:type="dxa"/>
            <w:shd w:val="clear" w:color="auto" w:fill="auto"/>
            <w:vAlign w:val="center"/>
          </w:tcPr>
          <w:p w14:paraId="45469AF2" w14:textId="77777777" w:rsidR="005C7378" w:rsidRPr="0008160D" w:rsidRDefault="005C7378" w:rsidP="00F60BB2">
            <w:pPr>
              <w:rPr>
                <w:rFonts w:eastAsia="Calibri"/>
                <w:i/>
                <w:sz w:val="20"/>
                <w:szCs w:val="20"/>
              </w:rPr>
            </w:pPr>
          </w:p>
        </w:tc>
        <w:tc>
          <w:tcPr>
            <w:tcW w:w="1155" w:type="dxa"/>
            <w:shd w:val="clear" w:color="auto" w:fill="auto"/>
            <w:vAlign w:val="center"/>
          </w:tcPr>
          <w:p w14:paraId="40B306EA" w14:textId="77777777" w:rsidR="005C7378" w:rsidRPr="0008160D" w:rsidRDefault="005C7378" w:rsidP="00F60BB2">
            <w:pPr>
              <w:spacing w:after="200" w:line="276" w:lineRule="auto"/>
              <w:rPr>
                <w:rFonts w:eastAsia="Calibri"/>
                <w:i/>
                <w:sz w:val="20"/>
                <w:szCs w:val="20"/>
              </w:rPr>
            </w:pPr>
          </w:p>
        </w:tc>
        <w:tc>
          <w:tcPr>
            <w:tcW w:w="970" w:type="dxa"/>
            <w:gridSpan w:val="2"/>
            <w:shd w:val="clear" w:color="auto" w:fill="auto"/>
            <w:vAlign w:val="center"/>
          </w:tcPr>
          <w:p w14:paraId="2F1D170D" w14:textId="77777777" w:rsidR="005C7378" w:rsidRPr="0008160D" w:rsidRDefault="005C7378" w:rsidP="00F60BB2">
            <w:pPr>
              <w:spacing w:after="200" w:line="276" w:lineRule="auto"/>
              <w:rPr>
                <w:rFonts w:eastAsia="Calibri"/>
                <w:i/>
                <w:sz w:val="20"/>
                <w:szCs w:val="20"/>
              </w:rPr>
            </w:pPr>
          </w:p>
        </w:tc>
        <w:tc>
          <w:tcPr>
            <w:tcW w:w="1035" w:type="dxa"/>
            <w:shd w:val="clear" w:color="auto" w:fill="auto"/>
            <w:vAlign w:val="center"/>
          </w:tcPr>
          <w:p w14:paraId="0A0A119C" w14:textId="77777777" w:rsidR="005C7378" w:rsidRPr="0008160D" w:rsidRDefault="005C7378" w:rsidP="00F60BB2">
            <w:pPr>
              <w:spacing w:after="200" w:line="276" w:lineRule="auto"/>
              <w:rPr>
                <w:rFonts w:eastAsia="Calibri"/>
                <w:i/>
                <w:sz w:val="20"/>
                <w:szCs w:val="20"/>
              </w:rPr>
            </w:pPr>
          </w:p>
        </w:tc>
        <w:tc>
          <w:tcPr>
            <w:tcW w:w="1122" w:type="dxa"/>
            <w:shd w:val="clear" w:color="auto" w:fill="auto"/>
            <w:vAlign w:val="center"/>
          </w:tcPr>
          <w:p w14:paraId="3F5256E1" w14:textId="77777777" w:rsidR="005C7378" w:rsidRPr="0008160D" w:rsidRDefault="005C7378" w:rsidP="00F60BB2">
            <w:pPr>
              <w:spacing w:after="200" w:line="276" w:lineRule="auto"/>
              <w:rPr>
                <w:rFonts w:eastAsia="Calibri"/>
                <w:i/>
                <w:sz w:val="20"/>
                <w:szCs w:val="20"/>
              </w:rPr>
            </w:pPr>
          </w:p>
        </w:tc>
      </w:tr>
      <w:tr w:rsidR="00AC7A1B" w:rsidRPr="0008160D" w14:paraId="24E6B5A8" w14:textId="77777777" w:rsidTr="00BB44F4">
        <w:trPr>
          <w:trHeight w:val="413"/>
        </w:trPr>
        <w:tc>
          <w:tcPr>
            <w:tcW w:w="1706" w:type="dxa"/>
            <w:gridSpan w:val="2"/>
            <w:shd w:val="clear" w:color="auto" w:fill="auto"/>
            <w:vAlign w:val="center"/>
          </w:tcPr>
          <w:p w14:paraId="6488D36D" w14:textId="3BB3B6F1" w:rsidR="00AC7A1B" w:rsidRPr="00EF6092" w:rsidRDefault="005C7378" w:rsidP="00F60BB2">
            <w:pPr>
              <w:rPr>
                <w:rFonts w:eastAsia="Calibri"/>
                <w:i/>
                <w:sz w:val="20"/>
                <w:szCs w:val="20"/>
              </w:rPr>
            </w:pPr>
            <w:r w:rsidRPr="00EF6092">
              <w:rPr>
                <w:rFonts w:eastAsia="Calibri"/>
                <w:i/>
                <w:sz w:val="20"/>
                <w:szCs w:val="20"/>
              </w:rPr>
              <w:t>(mlijeko)…</w:t>
            </w:r>
          </w:p>
        </w:tc>
        <w:tc>
          <w:tcPr>
            <w:tcW w:w="1173" w:type="dxa"/>
            <w:shd w:val="clear" w:color="auto" w:fill="auto"/>
            <w:vAlign w:val="center"/>
          </w:tcPr>
          <w:p w14:paraId="7023DD1A" w14:textId="77777777" w:rsidR="00AC7A1B" w:rsidRPr="0008160D" w:rsidRDefault="00AC7A1B" w:rsidP="00F60BB2">
            <w:pPr>
              <w:rPr>
                <w:rFonts w:eastAsia="Calibri"/>
                <w:i/>
                <w:sz w:val="20"/>
                <w:szCs w:val="20"/>
              </w:rPr>
            </w:pPr>
          </w:p>
        </w:tc>
        <w:tc>
          <w:tcPr>
            <w:tcW w:w="1171" w:type="dxa"/>
            <w:shd w:val="clear" w:color="auto" w:fill="auto"/>
            <w:vAlign w:val="center"/>
          </w:tcPr>
          <w:p w14:paraId="2AE62CDA" w14:textId="77777777" w:rsidR="00AC7A1B" w:rsidRPr="0008160D" w:rsidRDefault="00AC7A1B" w:rsidP="00F60BB2">
            <w:pPr>
              <w:rPr>
                <w:rFonts w:eastAsia="Calibri"/>
                <w:i/>
                <w:sz w:val="20"/>
                <w:szCs w:val="20"/>
              </w:rPr>
            </w:pPr>
          </w:p>
        </w:tc>
        <w:tc>
          <w:tcPr>
            <w:tcW w:w="1028" w:type="dxa"/>
            <w:shd w:val="clear" w:color="auto" w:fill="auto"/>
            <w:vAlign w:val="center"/>
          </w:tcPr>
          <w:p w14:paraId="5B536B27" w14:textId="77777777" w:rsidR="00AC7A1B" w:rsidRPr="0008160D" w:rsidRDefault="00AC7A1B" w:rsidP="00F60BB2">
            <w:pPr>
              <w:rPr>
                <w:rFonts w:eastAsia="Calibri"/>
                <w:i/>
                <w:sz w:val="20"/>
                <w:szCs w:val="20"/>
              </w:rPr>
            </w:pPr>
          </w:p>
        </w:tc>
        <w:tc>
          <w:tcPr>
            <w:tcW w:w="1155" w:type="dxa"/>
            <w:shd w:val="clear" w:color="auto" w:fill="auto"/>
            <w:vAlign w:val="center"/>
          </w:tcPr>
          <w:p w14:paraId="2A42ADB5" w14:textId="77777777" w:rsidR="00AC7A1B" w:rsidRPr="0008160D" w:rsidRDefault="00AC7A1B" w:rsidP="00F60BB2">
            <w:pPr>
              <w:spacing w:after="200" w:line="276" w:lineRule="auto"/>
              <w:rPr>
                <w:rFonts w:eastAsia="Calibri"/>
                <w:i/>
                <w:sz w:val="20"/>
                <w:szCs w:val="20"/>
              </w:rPr>
            </w:pPr>
          </w:p>
        </w:tc>
        <w:tc>
          <w:tcPr>
            <w:tcW w:w="970" w:type="dxa"/>
            <w:gridSpan w:val="2"/>
            <w:shd w:val="clear" w:color="auto" w:fill="auto"/>
            <w:vAlign w:val="center"/>
          </w:tcPr>
          <w:p w14:paraId="5B0EB9DE" w14:textId="77777777" w:rsidR="00AC7A1B" w:rsidRPr="0008160D" w:rsidRDefault="00AC7A1B" w:rsidP="00F60BB2">
            <w:pPr>
              <w:spacing w:after="200" w:line="276" w:lineRule="auto"/>
              <w:rPr>
                <w:rFonts w:eastAsia="Calibri"/>
                <w:i/>
                <w:sz w:val="20"/>
                <w:szCs w:val="20"/>
              </w:rPr>
            </w:pPr>
          </w:p>
        </w:tc>
        <w:tc>
          <w:tcPr>
            <w:tcW w:w="1035" w:type="dxa"/>
            <w:shd w:val="clear" w:color="auto" w:fill="auto"/>
            <w:vAlign w:val="center"/>
          </w:tcPr>
          <w:p w14:paraId="5EFD4D91" w14:textId="77777777" w:rsidR="00AC7A1B" w:rsidRPr="0008160D" w:rsidRDefault="00AC7A1B" w:rsidP="00F60BB2">
            <w:pPr>
              <w:spacing w:after="200" w:line="276" w:lineRule="auto"/>
              <w:rPr>
                <w:rFonts w:eastAsia="Calibri"/>
                <w:i/>
                <w:sz w:val="20"/>
                <w:szCs w:val="20"/>
              </w:rPr>
            </w:pPr>
          </w:p>
        </w:tc>
        <w:tc>
          <w:tcPr>
            <w:tcW w:w="1122" w:type="dxa"/>
            <w:shd w:val="clear" w:color="auto" w:fill="auto"/>
            <w:vAlign w:val="center"/>
          </w:tcPr>
          <w:p w14:paraId="36959E4D" w14:textId="77777777" w:rsidR="00AC7A1B" w:rsidRPr="0008160D" w:rsidRDefault="00AC7A1B" w:rsidP="00F60BB2">
            <w:pPr>
              <w:spacing w:after="200" w:line="276" w:lineRule="auto"/>
              <w:rPr>
                <w:rFonts w:eastAsia="Calibri"/>
                <w:i/>
                <w:sz w:val="20"/>
                <w:szCs w:val="20"/>
              </w:rPr>
            </w:pPr>
          </w:p>
        </w:tc>
      </w:tr>
      <w:tr w:rsidR="00AC7A1B" w:rsidRPr="0008160D" w14:paraId="19F6E4A6" w14:textId="77777777" w:rsidTr="00BB44F4">
        <w:trPr>
          <w:trHeight w:val="413"/>
        </w:trPr>
        <w:tc>
          <w:tcPr>
            <w:tcW w:w="1706" w:type="dxa"/>
            <w:gridSpan w:val="2"/>
            <w:shd w:val="clear" w:color="auto" w:fill="auto"/>
            <w:vAlign w:val="center"/>
          </w:tcPr>
          <w:p w14:paraId="08303318" w14:textId="13E36BB1" w:rsidR="00AC7A1B" w:rsidRPr="00EF6092" w:rsidRDefault="005C7378" w:rsidP="00F60BB2">
            <w:pPr>
              <w:rPr>
                <w:rFonts w:eastAsia="Calibri"/>
                <w:i/>
                <w:sz w:val="20"/>
                <w:szCs w:val="20"/>
              </w:rPr>
            </w:pPr>
            <w:r w:rsidRPr="00EF6092">
              <w:rPr>
                <w:rFonts w:eastAsia="Calibri"/>
                <w:i/>
                <w:sz w:val="20"/>
                <w:szCs w:val="20"/>
              </w:rPr>
              <w:t>(jabuka)….</w:t>
            </w:r>
          </w:p>
        </w:tc>
        <w:tc>
          <w:tcPr>
            <w:tcW w:w="1173" w:type="dxa"/>
            <w:shd w:val="clear" w:color="auto" w:fill="auto"/>
            <w:vAlign w:val="center"/>
          </w:tcPr>
          <w:p w14:paraId="3C24CE8D" w14:textId="77777777" w:rsidR="00AC7A1B" w:rsidRPr="0008160D" w:rsidRDefault="00AC7A1B" w:rsidP="00F60BB2">
            <w:pPr>
              <w:rPr>
                <w:rFonts w:eastAsia="Calibri"/>
                <w:i/>
                <w:sz w:val="20"/>
                <w:szCs w:val="20"/>
              </w:rPr>
            </w:pPr>
          </w:p>
        </w:tc>
        <w:tc>
          <w:tcPr>
            <w:tcW w:w="1171" w:type="dxa"/>
            <w:shd w:val="clear" w:color="auto" w:fill="auto"/>
            <w:vAlign w:val="center"/>
          </w:tcPr>
          <w:p w14:paraId="6B14BEDA" w14:textId="77777777" w:rsidR="00AC7A1B" w:rsidRPr="0008160D" w:rsidRDefault="00AC7A1B" w:rsidP="00F60BB2">
            <w:pPr>
              <w:rPr>
                <w:rFonts w:eastAsia="Calibri"/>
                <w:i/>
                <w:sz w:val="20"/>
                <w:szCs w:val="20"/>
              </w:rPr>
            </w:pPr>
          </w:p>
        </w:tc>
        <w:tc>
          <w:tcPr>
            <w:tcW w:w="1028" w:type="dxa"/>
            <w:shd w:val="clear" w:color="auto" w:fill="auto"/>
            <w:vAlign w:val="center"/>
          </w:tcPr>
          <w:p w14:paraId="15EAA3EA" w14:textId="77777777" w:rsidR="00AC7A1B" w:rsidRPr="0008160D" w:rsidRDefault="00AC7A1B" w:rsidP="00F60BB2">
            <w:pPr>
              <w:rPr>
                <w:rFonts w:eastAsia="Calibri"/>
                <w:i/>
                <w:sz w:val="20"/>
                <w:szCs w:val="20"/>
              </w:rPr>
            </w:pPr>
          </w:p>
        </w:tc>
        <w:tc>
          <w:tcPr>
            <w:tcW w:w="1155" w:type="dxa"/>
            <w:shd w:val="clear" w:color="auto" w:fill="auto"/>
            <w:vAlign w:val="center"/>
          </w:tcPr>
          <w:p w14:paraId="659EFF14" w14:textId="77777777" w:rsidR="00AC7A1B" w:rsidRPr="0008160D" w:rsidRDefault="00AC7A1B" w:rsidP="00F60BB2">
            <w:pPr>
              <w:spacing w:after="200" w:line="276" w:lineRule="auto"/>
              <w:rPr>
                <w:rFonts w:eastAsia="Calibri"/>
                <w:i/>
                <w:sz w:val="20"/>
                <w:szCs w:val="20"/>
              </w:rPr>
            </w:pPr>
          </w:p>
        </w:tc>
        <w:tc>
          <w:tcPr>
            <w:tcW w:w="970" w:type="dxa"/>
            <w:gridSpan w:val="2"/>
            <w:shd w:val="clear" w:color="auto" w:fill="auto"/>
            <w:vAlign w:val="center"/>
          </w:tcPr>
          <w:p w14:paraId="1FAC8F83" w14:textId="77777777" w:rsidR="00AC7A1B" w:rsidRPr="0008160D" w:rsidRDefault="00AC7A1B" w:rsidP="00F60BB2">
            <w:pPr>
              <w:spacing w:after="200" w:line="276" w:lineRule="auto"/>
              <w:rPr>
                <w:rFonts w:eastAsia="Calibri"/>
                <w:i/>
                <w:sz w:val="20"/>
                <w:szCs w:val="20"/>
              </w:rPr>
            </w:pPr>
          </w:p>
        </w:tc>
        <w:tc>
          <w:tcPr>
            <w:tcW w:w="1035" w:type="dxa"/>
            <w:shd w:val="clear" w:color="auto" w:fill="auto"/>
            <w:vAlign w:val="center"/>
          </w:tcPr>
          <w:p w14:paraId="3A0A67FC" w14:textId="77777777" w:rsidR="00AC7A1B" w:rsidRPr="0008160D" w:rsidRDefault="00AC7A1B" w:rsidP="00F60BB2">
            <w:pPr>
              <w:spacing w:after="200" w:line="276" w:lineRule="auto"/>
              <w:rPr>
                <w:rFonts w:eastAsia="Calibri"/>
                <w:i/>
                <w:sz w:val="20"/>
                <w:szCs w:val="20"/>
              </w:rPr>
            </w:pPr>
          </w:p>
        </w:tc>
        <w:tc>
          <w:tcPr>
            <w:tcW w:w="1122" w:type="dxa"/>
            <w:shd w:val="clear" w:color="auto" w:fill="auto"/>
            <w:vAlign w:val="center"/>
          </w:tcPr>
          <w:p w14:paraId="3C440EC1" w14:textId="77777777" w:rsidR="00AC7A1B" w:rsidRPr="0008160D" w:rsidRDefault="00AC7A1B" w:rsidP="00F60BB2">
            <w:pPr>
              <w:spacing w:after="200" w:line="276" w:lineRule="auto"/>
              <w:rPr>
                <w:rFonts w:eastAsia="Calibri"/>
                <w:i/>
                <w:sz w:val="20"/>
                <w:szCs w:val="20"/>
              </w:rPr>
            </w:pPr>
          </w:p>
        </w:tc>
      </w:tr>
      <w:tr w:rsidR="00AC7A1B" w:rsidRPr="0008160D" w14:paraId="0139B3D7" w14:textId="77777777" w:rsidTr="00BB44F4">
        <w:trPr>
          <w:trHeight w:val="413"/>
        </w:trPr>
        <w:tc>
          <w:tcPr>
            <w:tcW w:w="1706" w:type="dxa"/>
            <w:gridSpan w:val="2"/>
            <w:shd w:val="clear" w:color="auto" w:fill="auto"/>
            <w:vAlign w:val="center"/>
          </w:tcPr>
          <w:p w14:paraId="354BE3EB" w14:textId="0A7B1AAF" w:rsidR="00AC7A1B" w:rsidRPr="00EF6092" w:rsidRDefault="005C7378" w:rsidP="00F60BB2">
            <w:pPr>
              <w:rPr>
                <w:rFonts w:eastAsia="Calibri"/>
                <w:i/>
                <w:sz w:val="20"/>
                <w:szCs w:val="20"/>
              </w:rPr>
            </w:pPr>
            <w:r w:rsidRPr="00EF6092">
              <w:rPr>
                <w:rFonts w:eastAsia="Calibri"/>
                <w:i/>
                <w:sz w:val="20"/>
                <w:szCs w:val="20"/>
              </w:rPr>
              <w:t>(šljiva)…</w:t>
            </w:r>
          </w:p>
        </w:tc>
        <w:tc>
          <w:tcPr>
            <w:tcW w:w="1173" w:type="dxa"/>
            <w:shd w:val="clear" w:color="auto" w:fill="auto"/>
            <w:vAlign w:val="center"/>
          </w:tcPr>
          <w:p w14:paraId="3B738E0E" w14:textId="77777777" w:rsidR="00AC7A1B" w:rsidRPr="0008160D" w:rsidRDefault="00AC7A1B" w:rsidP="00F60BB2">
            <w:pPr>
              <w:rPr>
                <w:rFonts w:eastAsia="Calibri"/>
                <w:i/>
                <w:sz w:val="20"/>
                <w:szCs w:val="20"/>
              </w:rPr>
            </w:pPr>
          </w:p>
        </w:tc>
        <w:tc>
          <w:tcPr>
            <w:tcW w:w="1171" w:type="dxa"/>
            <w:shd w:val="clear" w:color="auto" w:fill="auto"/>
            <w:vAlign w:val="center"/>
          </w:tcPr>
          <w:p w14:paraId="5B1D8733" w14:textId="77777777" w:rsidR="00AC7A1B" w:rsidRPr="0008160D" w:rsidRDefault="00AC7A1B" w:rsidP="00F60BB2">
            <w:pPr>
              <w:rPr>
                <w:rFonts w:eastAsia="Calibri"/>
                <w:i/>
                <w:sz w:val="20"/>
                <w:szCs w:val="20"/>
              </w:rPr>
            </w:pPr>
          </w:p>
        </w:tc>
        <w:tc>
          <w:tcPr>
            <w:tcW w:w="1028" w:type="dxa"/>
            <w:shd w:val="clear" w:color="auto" w:fill="auto"/>
            <w:vAlign w:val="center"/>
          </w:tcPr>
          <w:p w14:paraId="16D8A0BF" w14:textId="77777777" w:rsidR="00AC7A1B" w:rsidRPr="0008160D" w:rsidRDefault="00AC7A1B" w:rsidP="00F60BB2">
            <w:pPr>
              <w:rPr>
                <w:rFonts w:eastAsia="Calibri"/>
                <w:i/>
                <w:sz w:val="20"/>
                <w:szCs w:val="20"/>
              </w:rPr>
            </w:pPr>
          </w:p>
        </w:tc>
        <w:tc>
          <w:tcPr>
            <w:tcW w:w="1155" w:type="dxa"/>
            <w:shd w:val="clear" w:color="auto" w:fill="auto"/>
            <w:vAlign w:val="center"/>
          </w:tcPr>
          <w:p w14:paraId="0F9B8479" w14:textId="77777777" w:rsidR="00AC7A1B" w:rsidRPr="0008160D" w:rsidRDefault="00AC7A1B" w:rsidP="00F60BB2">
            <w:pPr>
              <w:spacing w:after="200" w:line="276" w:lineRule="auto"/>
              <w:rPr>
                <w:rFonts w:eastAsia="Calibri"/>
                <w:i/>
                <w:sz w:val="20"/>
                <w:szCs w:val="20"/>
              </w:rPr>
            </w:pPr>
          </w:p>
        </w:tc>
        <w:tc>
          <w:tcPr>
            <w:tcW w:w="970" w:type="dxa"/>
            <w:gridSpan w:val="2"/>
            <w:shd w:val="clear" w:color="auto" w:fill="auto"/>
            <w:vAlign w:val="center"/>
          </w:tcPr>
          <w:p w14:paraId="5C35DB90" w14:textId="77777777" w:rsidR="00AC7A1B" w:rsidRPr="0008160D" w:rsidRDefault="00AC7A1B" w:rsidP="00F60BB2">
            <w:pPr>
              <w:spacing w:after="200" w:line="276" w:lineRule="auto"/>
              <w:rPr>
                <w:rFonts w:eastAsia="Calibri"/>
                <w:i/>
                <w:sz w:val="20"/>
                <w:szCs w:val="20"/>
              </w:rPr>
            </w:pPr>
          </w:p>
        </w:tc>
        <w:tc>
          <w:tcPr>
            <w:tcW w:w="1035" w:type="dxa"/>
            <w:shd w:val="clear" w:color="auto" w:fill="auto"/>
            <w:vAlign w:val="center"/>
          </w:tcPr>
          <w:p w14:paraId="193519B4" w14:textId="77777777" w:rsidR="00AC7A1B" w:rsidRPr="0008160D" w:rsidRDefault="00AC7A1B" w:rsidP="00F60BB2">
            <w:pPr>
              <w:spacing w:after="200" w:line="276" w:lineRule="auto"/>
              <w:rPr>
                <w:rFonts w:eastAsia="Calibri"/>
                <w:i/>
                <w:sz w:val="20"/>
                <w:szCs w:val="20"/>
              </w:rPr>
            </w:pPr>
          </w:p>
        </w:tc>
        <w:tc>
          <w:tcPr>
            <w:tcW w:w="1122" w:type="dxa"/>
            <w:shd w:val="clear" w:color="auto" w:fill="auto"/>
            <w:vAlign w:val="center"/>
          </w:tcPr>
          <w:p w14:paraId="2527C192" w14:textId="77777777" w:rsidR="00AC7A1B" w:rsidRPr="0008160D" w:rsidRDefault="00AC7A1B" w:rsidP="00F60BB2">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Odlomakpopisa"/>
        <w:rPr>
          <w:rFonts w:ascii="Times New Roman" w:hAnsi="Times New Roman"/>
          <w:sz w:val="20"/>
          <w:szCs w:val="20"/>
          <w:lang w:val="hr-HR"/>
        </w:rPr>
      </w:pPr>
    </w:p>
    <w:p w14:paraId="3C54FA81" w14:textId="7F041D7B" w:rsidR="0005012B" w:rsidRPr="0008160D" w:rsidRDefault="0005012B" w:rsidP="008E5DB6">
      <w:pPr>
        <w:pStyle w:val="Odlomakpopisa"/>
        <w:rPr>
          <w:rFonts w:ascii="Times New Roman" w:hAnsi="Times New Roman"/>
          <w:sz w:val="20"/>
          <w:szCs w:val="20"/>
          <w:lang w:val="hr-HR"/>
        </w:rPr>
      </w:pPr>
    </w:p>
    <w:p w14:paraId="5BEBFCE8" w14:textId="77777777" w:rsidR="0005012B" w:rsidRPr="0008160D" w:rsidRDefault="0005012B" w:rsidP="008E5DB6">
      <w:pPr>
        <w:pStyle w:val="Odlomakpopisa"/>
        <w:rPr>
          <w:rFonts w:ascii="Times New Roman" w:hAnsi="Times New Roman"/>
          <w:sz w:val="20"/>
          <w:szCs w:val="20"/>
          <w:lang w:val="hr-HR"/>
        </w:rPr>
      </w:pPr>
    </w:p>
    <w:tbl>
      <w:tblPr>
        <w:tblStyle w:val="Reetkatablice"/>
        <w:tblW w:w="9351" w:type="dxa"/>
        <w:tblLayout w:type="fixed"/>
        <w:tblLook w:val="04A0" w:firstRow="1" w:lastRow="0" w:firstColumn="1" w:lastColumn="0" w:noHBand="0" w:noVBand="1"/>
      </w:tblPr>
      <w:tblGrid>
        <w:gridCol w:w="704"/>
        <w:gridCol w:w="7470"/>
        <w:gridCol w:w="24"/>
        <w:gridCol w:w="6"/>
        <w:gridCol w:w="6"/>
        <w:gridCol w:w="1141"/>
      </w:tblGrid>
      <w:tr w:rsidR="00D7599D" w:rsidRPr="0008160D" w14:paraId="28CB0ED1" w14:textId="77777777" w:rsidTr="00D7599D">
        <w:trPr>
          <w:trHeight w:val="395"/>
        </w:trPr>
        <w:tc>
          <w:tcPr>
            <w:tcW w:w="9351" w:type="dxa"/>
            <w:gridSpan w:val="6"/>
            <w:shd w:val="clear" w:color="auto" w:fill="FFF2CC" w:themeFill="accent4" w:themeFillTint="33"/>
            <w:vAlign w:val="center"/>
          </w:tcPr>
          <w:p w14:paraId="75F73C23" w14:textId="77777777" w:rsidR="00D7599D" w:rsidRPr="0008160D" w:rsidRDefault="00D7599D" w:rsidP="00594485">
            <w:pPr>
              <w:rPr>
                <w:b/>
                <w:sz w:val="20"/>
                <w:szCs w:val="20"/>
              </w:rPr>
            </w:pPr>
            <w:r w:rsidRPr="0008160D">
              <w:rPr>
                <w:b/>
                <w:sz w:val="20"/>
                <w:szCs w:val="20"/>
              </w:rPr>
              <w:t>III. KRITERIJI ODABIRA</w:t>
            </w:r>
          </w:p>
        </w:tc>
      </w:tr>
      <w:tr w:rsidR="00D7599D" w:rsidRPr="0008160D" w14:paraId="66F50092" w14:textId="77777777" w:rsidTr="00D7599D">
        <w:trPr>
          <w:trHeight w:val="274"/>
        </w:trPr>
        <w:tc>
          <w:tcPr>
            <w:tcW w:w="9351" w:type="dxa"/>
            <w:gridSpan w:val="6"/>
            <w:shd w:val="clear" w:color="auto" w:fill="DEEAF6" w:themeFill="accent1" w:themeFillTint="33"/>
          </w:tcPr>
          <w:p w14:paraId="11042465" w14:textId="77777777" w:rsidR="00D7599D" w:rsidRPr="0008160D" w:rsidRDefault="00D7599D"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D7599D" w:rsidRPr="0008160D" w14:paraId="0F7A1312" w14:textId="63BD140E" w:rsidTr="00D7599D">
        <w:trPr>
          <w:trHeight w:val="274"/>
        </w:trPr>
        <w:tc>
          <w:tcPr>
            <w:tcW w:w="704" w:type="dxa"/>
            <w:shd w:val="clear" w:color="auto" w:fill="DEEAF6" w:themeFill="accent1" w:themeFillTint="33"/>
          </w:tcPr>
          <w:p w14:paraId="6023BE9F" w14:textId="7BDF86F7" w:rsidR="00D7599D" w:rsidRPr="0008160D" w:rsidRDefault="00D7599D" w:rsidP="009E064D">
            <w:pPr>
              <w:rPr>
                <w:b/>
                <w:sz w:val="20"/>
                <w:szCs w:val="20"/>
              </w:rPr>
            </w:pPr>
            <w:r w:rsidRPr="00550045">
              <w:rPr>
                <w:rFonts w:ascii="Helvetica" w:hAnsi="Helvetica"/>
                <w:b/>
                <w:bCs/>
                <w:color w:val="37474F"/>
                <w:sz w:val="21"/>
                <w:szCs w:val="21"/>
              </w:rPr>
              <w:t>1</w:t>
            </w:r>
            <w:r w:rsidRPr="00550045">
              <w:rPr>
                <w:rFonts w:ascii="Helvetica" w:hAnsi="Helvetica"/>
                <w:b/>
                <w:bCs/>
                <w:color w:val="37474F"/>
                <w:sz w:val="21"/>
                <w:szCs w:val="21"/>
              </w:rPr>
              <w:br/>
            </w:r>
          </w:p>
        </w:tc>
        <w:tc>
          <w:tcPr>
            <w:tcW w:w="7470" w:type="dxa"/>
            <w:shd w:val="clear" w:color="auto" w:fill="DEEAF6" w:themeFill="accent1" w:themeFillTint="33"/>
          </w:tcPr>
          <w:p w14:paraId="5654D4F1" w14:textId="49499922" w:rsidR="00D7599D" w:rsidRPr="0008160D" w:rsidRDefault="00D7599D" w:rsidP="009E064D">
            <w:pPr>
              <w:ind w:left="92"/>
              <w:rPr>
                <w:b/>
                <w:sz w:val="20"/>
                <w:szCs w:val="20"/>
              </w:rPr>
            </w:pPr>
            <w:r w:rsidRPr="00550045">
              <w:rPr>
                <w:rFonts w:ascii="Helvetica" w:hAnsi="Helvetica"/>
                <w:b/>
                <w:bCs/>
                <w:color w:val="37474F"/>
                <w:sz w:val="21"/>
                <w:szCs w:val="21"/>
              </w:rPr>
              <w:t>Veličina gospodarstva SO</w:t>
            </w:r>
          </w:p>
        </w:tc>
        <w:tc>
          <w:tcPr>
            <w:tcW w:w="1177" w:type="dxa"/>
            <w:gridSpan w:val="4"/>
            <w:shd w:val="clear" w:color="auto" w:fill="DEEAF6" w:themeFill="accent1" w:themeFillTint="33"/>
          </w:tcPr>
          <w:p w14:paraId="115FDDC2" w14:textId="3AD37D8C" w:rsidR="00D7599D" w:rsidRPr="0008160D" w:rsidRDefault="00D7599D" w:rsidP="009E064D">
            <w:pPr>
              <w:rPr>
                <w:b/>
                <w:sz w:val="20"/>
                <w:szCs w:val="20"/>
              </w:rPr>
            </w:pPr>
            <w:proofErr w:type="spellStart"/>
            <w:r w:rsidRPr="00550045">
              <w:rPr>
                <w:rFonts w:ascii="Helvetica" w:hAnsi="Helvetica"/>
                <w:b/>
                <w:bCs/>
                <w:color w:val="37474F"/>
                <w:sz w:val="21"/>
                <w:szCs w:val="21"/>
              </w:rPr>
              <w:t>max</w:t>
            </w:r>
            <w:proofErr w:type="spellEnd"/>
            <w:r w:rsidRPr="00550045">
              <w:rPr>
                <w:rFonts w:ascii="Helvetica" w:hAnsi="Helvetica"/>
                <w:b/>
                <w:bCs/>
                <w:color w:val="37474F"/>
                <w:sz w:val="21"/>
                <w:szCs w:val="21"/>
              </w:rPr>
              <w:t>. 20</w:t>
            </w:r>
          </w:p>
        </w:tc>
      </w:tr>
      <w:tr w:rsidR="00D7599D" w:rsidRPr="0008160D" w14:paraId="04199FF2" w14:textId="77777777" w:rsidTr="00D7599D">
        <w:trPr>
          <w:trHeight w:val="340"/>
        </w:trPr>
        <w:tc>
          <w:tcPr>
            <w:tcW w:w="704" w:type="dxa"/>
            <w:shd w:val="clear" w:color="auto" w:fill="F2F2F2" w:themeFill="background1" w:themeFillShade="F2"/>
          </w:tcPr>
          <w:p w14:paraId="593A5422" w14:textId="77777777" w:rsidR="00D7599D" w:rsidRPr="0008160D" w:rsidRDefault="00D7599D" w:rsidP="009E064D">
            <w:pPr>
              <w:rPr>
                <w:sz w:val="20"/>
                <w:szCs w:val="20"/>
              </w:rPr>
            </w:pPr>
          </w:p>
        </w:tc>
        <w:tc>
          <w:tcPr>
            <w:tcW w:w="7506" w:type="dxa"/>
            <w:gridSpan w:val="4"/>
            <w:shd w:val="clear" w:color="auto" w:fill="F2F2F2" w:themeFill="background1" w:themeFillShade="F2"/>
          </w:tcPr>
          <w:p w14:paraId="2DBA77D7" w14:textId="2054CAB8" w:rsidR="00D7599D" w:rsidRPr="0008160D" w:rsidRDefault="00D7599D" w:rsidP="009E064D">
            <w:pPr>
              <w:rPr>
                <w:b/>
                <w:sz w:val="20"/>
                <w:szCs w:val="20"/>
              </w:rPr>
            </w:pPr>
            <w:r w:rsidRPr="00550045">
              <w:rPr>
                <w:rFonts w:ascii="Helvetica" w:hAnsi="Helvetica"/>
                <w:color w:val="37474F"/>
                <w:sz w:val="21"/>
                <w:szCs w:val="21"/>
              </w:rPr>
              <w:t>do 14.999</w:t>
            </w:r>
          </w:p>
        </w:tc>
        <w:tc>
          <w:tcPr>
            <w:tcW w:w="1141" w:type="dxa"/>
            <w:shd w:val="clear" w:color="auto" w:fill="F2F2F2" w:themeFill="background1" w:themeFillShade="F2"/>
          </w:tcPr>
          <w:p w14:paraId="659444A0" w14:textId="6FF1BA26" w:rsidR="00D7599D" w:rsidRPr="0008160D" w:rsidRDefault="00D7599D" w:rsidP="009E064D">
            <w:pPr>
              <w:rPr>
                <w:b/>
                <w:sz w:val="20"/>
                <w:szCs w:val="20"/>
              </w:rPr>
            </w:pPr>
            <w:r w:rsidRPr="00550045">
              <w:rPr>
                <w:rFonts w:ascii="Helvetica" w:hAnsi="Helvetica"/>
                <w:color w:val="37474F"/>
                <w:sz w:val="21"/>
                <w:szCs w:val="21"/>
              </w:rPr>
              <w:t>15</w:t>
            </w:r>
          </w:p>
        </w:tc>
      </w:tr>
      <w:tr w:rsidR="00D7599D" w:rsidRPr="0008160D" w14:paraId="2A4DE66E" w14:textId="77777777" w:rsidTr="00D7599D">
        <w:trPr>
          <w:trHeight w:val="340"/>
        </w:trPr>
        <w:tc>
          <w:tcPr>
            <w:tcW w:w="704" w:type="dxa"/>
            <w:shd w:val="clear" w:color="auto" w:fill="F2F2F2" w:themeFill="background1" w:themeFillShade="F2"/>
          </w:tcPr>
          <w:p w14:paraId="6619B704" w14:textId="77777777" w:rsidR="00D7599D" w:rsidRPr="0008160D" w:rsidRDefault="00D7599D" w:rsidP="009E064D">
            <w:pPr>
              <w:rPr>
                <w:sz w:val="20"/>
                <w:szCs w:val="20"/>
              </w:rPr>
            </w:pPr>
          </w:p>
        </w:tc>
        <w:tc>
          <w:tcPr>
            <w:tcW w:w="7506" w:type="dxa"/>
            <w:gridSpan w:val="4"/>
            <w:shd w:val="clear" w:color="auto" w:fill="F2F2F2" w:themeFill="background1" w:themeFillShade="F2"/>
          </w:tcPr>
          <w:p w14:paraId="038F05D3" w14:textId="277F44AF" w:rsidR="00D7599D" w:rsidRPr="0008160D" w:rsidRDefault="00D7599D" w:rsidP="009E064D">
            <w:pPr>
              <w:rPr>
                <w:sz w:val="20"/>
                <w:szCs w:val="20"/>
              </w:rPr>
            </w:pPr>
            <w:r w:rsidRPr="00550045">
              <w:rPr>
                <w:rFonts w:ascii="Helvetica" w:hAnsi="Helvetica"/>
                <w:color w:val="37474F"/>
                <w:sz w:val="21"/>
                <w:szCs w:val="21"/>
              </w:rPr>
              <w:t>od 15.000 do 49.999</w:t>
            </w:r>
          </w:p>
        </w:tc>
        <w:tc>
          <w:tcPr>
            <w:tcW w:w="1141" w:type="dxa"/>
            <w:shd w:val="clear" w:color="auto" w:fill="F2F2F2" w:themeFill="background1" w:themeFillShade="F2"/>
          </w:tcPr>
          <w:p w14:paraId="20DF1C50" w14:textId="587AB13C" w:rsidR="00D7599D" w:rsidRPr="0008160D" w:rsidRDefault="00D7599D" w:rsidP="009E064D">
            <w:pPr>
              <w:rPr>
                <w:sz w:val="20"/>
                <w:szCs w:val="20"/>
              </w:rPr>
            </w:pPr>
            <w:r w:rsidRPr="00550045">
              <w:rPr>
                <w:rFonts w:ascii="Helvetica" w:hAnsi="Helvetica"/>
                <w:color w:val="37474F"/>
                <w:sz w:val="21"/>
                <w:szCs w:val="21"/>
              </w:rPr>
              <w:t>20</w:t>
            </w:r>
          </w:p>
        </w:tc>
      </w:tr>
      <w:tr w:rsidR="00D7599D" w:rsidRPr="0008160D" w14:paraId="6F15B50F" w14:textId="75EE2575" w:rsidTr="00D7599D">
        <w:trPr>
          <w:trHeight w:val="340"/>
        </w:trPr>
        <w:tc>
          <w:tcPr>
            <w:tcW w:w="704" w:type="dxa"/>
            <w:shd w:val="clear" w:color="auto" w:fill="F2F2F2" w:themeFill="background1" w:themeFillShade="F2"/>
          </w:tcPr>
          <w:p w14:paraId="098DDABD" w14:textId="77777777" w:rsidR="00D7599D" w:rsidRPr="0008160D" w:rsidRDefault="00D7599D" w:rsidP="009E064D">
            <w:pPr>
              <w:rPr>
                <w:sz w:val="20"/>
                <w:szCs w:val="20"/>
              </w:rPr>
            </w:pPr>
          </w:p>
        </w:tc>
        <w:tc>
          <w:tcPr>
            <w:tcW w:w="7500" w:type="dxa"/>
            <w:gridSpan w:val="3"/>
            <w:shd w:val="clear" w:color="auto" w:fill="F2F2F2" w:themeFill="background1" w:themeFillShade="F2"/>
          </w:tcPr>
          <w:p w14:paraId="220D30CC" w14:textId="007F34BB" w:rsidR="00D7599D" w:rsidRPr="0008160D" w:rsidRDefault="00D7599D" w:rsidP="009E064D">
            <w:pPr>
              <w:rPr>
                <w:b/>
                <w:sz w:val="20"/>
                <w:szCs w:val="20"/>
              </w:rPr>
            </w:pPr>
            <w:r w:rsidRPr="00550045">
              <w:rPr>
                <w:rFonts w:ascii="Helvetica" w:hAnsi="Helvetica"/>
                <w:color w:val="37474F"/>
                <w:sz w:val="21"/>
                <w:szCs w:val="21"/>
              </w:rPr>
              <w:t>od 50.000 do 99.999</w:t>
            </w:r>
          </w:p>
        </w:tc>
        <w:tc>
          <w:tcPr>
            <w:tcW w:w="1147" w:type="dxa"/>
            <w:gridSpan w:val="2"/>
            <w:shd w:val="clear" w:color="auto" w:fill="F2F2F2" w:themeFill="background1" w:themeFillShade="F2"/>
          </w:tcPr>
          <w:p w14:paraId="354E7476" w14:textId="5DDE5D69" w:rsidR="00D7599D" w:rsidRPr="0008160D" w:rsidRDefault="00D7599D" w:rsidP="009E064D">
            <w:pPr>
              <w:rPr>
                <w:b/>
                <w:sz w:val="20"/>
                <w:szCs w:val="20"/>
              </w:rPr>
            </w:pPr>
            <w:r w:rsidRPr="00550045">
              <w:rPr>
                <w:rFonts w:ascii="Helvetica" w:hAnsi="Helvetica"/>
                <w:color w:val="37474F"/>
                <w:sz w:val="21"/>
                <w:szCs w:val="21"/>
              </w:rPr>
              <w:t>18</w:t>
            </w:r>
          </w:p>
        </w:tc>
      </w:tr>
      <w:tr w:rsidR="00D7599D" w:rsidRPr="0008160D" w14:paraId="5ABD6E9D" w14:textId="77777777" w:rsidTr="00D7599D">
        <w:trPr>
          <w:trHeight w:val="340"/>
        </w:trPr>
        <w:tc>
          <w:tcPr>
            <w:tcW w:w="704" w:type="dxa"/>
            <w:shd w:val="clear" w:color="auto" w:fill="F2F2F2" w:themeFill="background1" w:themeFillShade="F2"/>
          </w:tcPr>
          <w:p w14:paraId="2ECFEE12" w14:textId="77777777" w:rsidR="00D7599D" w:rsidRPr="0008160D" w:rsidRDefault="00D7599D" w:rsidP="009E064D">
            <w:pPr>
              <w:rPr>
                <w:sz w:val="20"/>
                <w:szCs w:val="20"/>
              </w:rPr>
            </w:pPr>
          </w:p>
        </w:tc>
        <w:tc>
          <w:tcPr>
            <w:tcW w:w="7506" w:type="dxa"/>
            <w:gridSpan w:val="4"/>
            <w:shd w:val="clear" w:color="auto" w:fill="F2F2F2" w:themeFill="background1" w:themeFillShade="F2"/>
          </w:tcPr>
          <w:p w14:paraId="79ECF87C" w14:textId="1D8D77BA" w:rsidR="00D7599D" w:rsidRPr="0008160D" w:rsidRDefault="00D7599D" w:rsidP="009E064D">
            <w:pPr>
              <w:rPr>
                <w:b/>
                <w:sz w:val="20"/>
                <w:szCs w:val="20"/>
              </w:rPr>
            </w:pPr>
            <w:r w:rsidRPr="00550045">
              <w:rPr>
                <w:rFonts w:ascii="Helvetica" w:hAnsi="Helvetica"/>
                <w:color w:val="37474F"/>
                <w:sz w:val="21"/>
                <w:szCs w:val="21"/>
              </w:rPr>
              <w:t>od 100.000 do 499.999</w:t>
            </w:r>
          </w:p>
        </w:tc>
        <w:tc>
          <w:tcPr>
            <w:tcW w:w="1141" w:type="dxa"/>
            <w:shd w:val="clear" w:color="auto" w:fill="F2F2F2" w:themeFill="background1" w:themeFillShade="F2"/>
          </w:tcPr>
          <w:p w14:paraId="1305A5FC" w14:textId="5736CF95" w:rsidR="00D7599D" w:rsidRPr="0008160D" w:rsidRDefault="00D7599D" w:rsidP="009E064D">
            <w:pPr>
              <w:rPr>
                <w:b/>
                <w:sz w:val="20"/>
                <w:szCs w:val="20"/>
              </w:rPr>
            </w:pPr>
            <w:r w:rsidRPr="00550045">
              <w:rPr>
                <w:rFonts w:ascii="Helvetica" w:hAnsi="Helvetica"/>
                <w:color w:val="37474F"/>
                <w:sz w:val="21"/>
                <w:szCs w:val="21"/>
              </w:rPr>
              <w:t>10</w:t>
            </w:r>
          </w:p>
        </w:tc>
      </w:tr>
      <w:tr w:rsidR="00D7599D" w:rsidRPr="0008160D" w14:paraId="44DAAE11" w14:textId="77777777" w:rsidTr="00D7599D">
        <w:trPr>
          <w:trHeight w:val="340"/>
        </w:trPr>
        <w:tc>
          <w:tcPr>
            <w:tcW w:w="704" w:type="dxa"/>
            <w:shd w:val="clear" w:color="auto" w:fill="F2F2F2" w:themeFill="background1" w:themeFillShade="F2"/>
          </w:tcPr>
          <w:p w14:paraId="30497479" w14:textId="77777777" w:rsidR="00D7599D" w:rsidRPr="0008160D" w:rsidRDefault="00D7599D" w:rsidP="009E064D">
            <w:pPr>
              <w:rPr>
                <w:sz w:val="20"/>
                <w:szCs w:val="20"/>
              </w:rPr>
            </w:pPr>
          </w:p>
        </w:tc>
        <w:tc>
          <w:tcPr>
            <w:tcW w:w="7506" w:type="dxa"/>
            <w:gridSpan w:val="4"/>
            <w:shd w:val="clear" w:color="auto" w:fill="F2F2F2" w:themeFill="background1" w:themeFillShade="F2"/>
          </w:tcPr>
          <w:p w14:paraId="0D060DF7" w14:textId="6CC66161" w:rsidR="00D7599D" w:rsidRPr="0008160D" w:rsidRDefault="00D7599D" w:rsidP="009E064D">
            <w:pPr>
              <w:rPr>
                <w:sz w:val="20"/>
                <w:szCs w:val="20"/>
              </w:rPr>
            </w:pPr>
            <w:r w:rsidRPr="00550045">
              <w:rPr>
                <w:rFonts w:ascii="Helvetica" w:hAnsi="Helvetica"/>
                <w:color w:val="37474F"/>
                <w:sz w:val="21"/>
                <w:szCs w:val="21"/>
              </w:rPr>
              <w:t>preko 500.000</w:t>
            </w:r>
          </w:p>
        </w:tc>
        <w:tc>
          <w:tcPr>
            <w:tcW w:w="1141" w:type="dxa"/>
            <w:shd w:val="clear" w:color="auto" w:fill="F2F2F2" w:themeFill="background1" w:themeFillShade="F2"/>
          </w:tcPr>
          <w:p w14:paraId="3C528590" w14:textId="1192AB18" w:rsidR="00D7599D" w:rsidRPr="0008160D" w:rsidRDefault="00D7599D" w:rsidP="009E064D">
            <w:pPr>
              <w:rPr>
                <w:sz w:val="20"/>
                <w:szCs w:val="20"/>
              </w:rPr>
            </w:pPr>
            <w:r w:rsidRPr="00550045">
              <w:rPr>
                <w:rFonts w:ascii="Helvetica" w:hAnsi="Helvetica"/>
                <w:color w:val="37474F"/>
                <w:sz w:val="21"/>
                <w:szCs w:val="21"/>
              </w:rPr>
              <w:t>5</w:t>
            </w:r>
          </w:p>
        </w:tc>
      </w:tr>
      <w:tr w:rsidR="00D7599D" w:rsidRPr="0008160D" w14:paraId="04F70123" w14:textId="09AD41A5" w:rsidTr="00D7599D">
        <w:trPr>
          <w:trHeight w:val="340"/>
        </w:trPr>
        <w:tc>
          <w:tcPr>
            <w:tcW w:w="704" w:type="dxa"/>
            <w:shd w:val="clear" w:color="auto" w:fill="DEEAF6" w:themeFill="accent1" w:themeFillTint="33"/>
          </w:tcPr>
          <w:p w14:paraId="1454AA54" w14:textId="3CBF37FB" w:rsidR="00D7599D" w:rsidRPr="0008160D" w:rsidRDefault="00D7599D" w:rsidP="001A273F">
            <w:pPr>
              <w:rPr>
                <w:sz w:val="20"/>
                <w:szCs w:val="20"/>
              </w:rPr>
            </w:pPr>
            <w:r w:rsidRPr="00550045">
              <w:rPr>
                <w:rFonts w:ascii="Helvetica" w:hAnsi="Helvetica"/>
                <w:b/>
                <w:bCs/>
                <w:color w:val="37474F"/>
                <w:sz w:val="21"/>
                <w:szCs w:val="21"/>
              </w:rPr>
              <w:t>2</w:t>
            </w:r>
          </w:p>
        </w:tc>
        <w:tc>
          <w:tcPr>
            <w:tcW w:w="7500" w:type="dxa"/>
            <w:gridSpan w:val="3"/>
            <w:shd w:val="clear" w:color="auto" w:fill="DEEAF6" w:themeFill="accent1" w:themeFillTint="33"/>
          </w:tcPr>
          <w:p w14:paraId="0F171E6D" w14:textId="0ED375EC" w:rsidR="00D7599D" w:rsidRPr="0008160D" w:rsidRDefault="00D7599D" w:rsidP="001A273F">
            <w:pPr>
              <w:rPr>
                <w:b/>
                <w:sz w:val="20"/>
                <w:szCs w:val="20"/>
              </w:rPr>
            </w:pPr>
            <w:r w:rsidRPr="00550045">
              <w:rPr>
                <w:rFonts w:ascii="Helvetica" w:hAnsi="Helvetica"/>
                <w:b/>
                <w:bCs/>
                <w:color w:val="37474F"/>
                <w:sz w:val="21"/>
                <w:szCs w:val="21"/>
              </w:rPr>
              <w:t>Udruživanje proizvođača (proizvođačka grupa/organizacija, zadruga ili zajednički projekt)1</w:t>
            </w:r>
          </w:p>
        </w:tc>
        <w:tc>
          <w:tcPr>
            <w:tcW w:w="1147" w:type="dxa"/>
            <w:gridSpan w:val="2"/>
            <w:shd w:val="clear" w:color="auto" w:fill="DEEAF6" w:themeFill="accent1" w:themeFillTint="33"/>
          </w:tcPr>
          <w:p w14:paraId="56BC0B9D" w14:textId="00DE9D47" w:rsidR="00D7599D" w:rsidRPr="0008160D" w:rsidRDefault="00D7599D" w:rsidP="001A273F">
            <w:pPr>
              <w:rPr>
                <w:b/>
                <w:sz w:val="20"/>
                <w:szCs w:val="20"/>
              </w:rPr>
            </w:pPr>
            <w:r w:rsidRPr="00550045">
              <w:rPr>
                <w:rFonts w:ascii="Helvetica" w:hAnsi="Helvetica"/>
                <w:b/>
                <w:bCs/>
                <w:color w:val="37474F"/>
                <w:sz w:val="21"/>
                <w:szCs w:val="21"/>
              </w:rPr>
              <w:t>20</w:t>
            </w:r>
          </w:p>
        </w:tc>
      </w:tr>
      <w:tr w:rsidR="00D7599D" w:rsidRPr="0008160D" w14:paraId="343D514E" w14:textId="40EF4A09" w:rsidTr="00D7599D">
        <w:trPr>
          <w:trHeight w:val="397"/>
        </w:trPr>
        <w:tc>
          <w:tcPr>
            <w:tcW w:w="704" w:type="dxa"/>
            <w:shd w:val="clear" w:color="auto" w:fill="DEEAF6" w:themeFill="accent1" w:themeFillTint="33"/>
          </w:tcPr>
          <w:p w14:paraId="47B83A0C" w14:textId="237F7250" w:rsidR="00D7599D" w:rsidRPr="0008160D" w:rsidRDefault="00D7599D" w:rsidP="001A273F">
            <w:pPr>
              <w:rPr>
                <w:sz w:val="20"/>
                <w:szCs w:val="20"/>
              </w:rPr>
            </w:pPr>
            <w:r w:rsidRPr="00550045">
              <w:rPr>
                <w:rFonts w:ascii="Helvetica" w:hAnsi="Helvetica"/>
                <w:b/>
                <w:bCs/>
                <w:color w:val="37474F"/>
                <w:sz w:val="21"/>
                <w:szCs w:val="21"/>
              </w:rPr>
              <w:t>3</w:t>
            </w:r>
          </w:p>
        </w:tc>
        <w:tc>
          <w:tcPr>
            <w:tcW w:w="7500" w:type="dxa"/>
            <w:gridSpan w:val="3"/>
            <w:shd w:val="clear" w:color="auto" w:fill="DEEAF6" w:themeFill="accent1" w:themeFillTint="33"/>
          </w:tcPr>
          <w:p w14:paraId="0197B667" w14:textId="6B5133A3" w:rsidR="00D7599D" w:rsidRPr="0008160D" w:rsidRDefault="00D7599D" w:rsidP="001A273F">
            <w:pPr>
              <w:ind w:left="34"/>
              <w:rPr>
                <w:b/>
                <w:sz w:val="20"/>
                <w:szCs w:val="20"/>
              </w:rPr>
            </w:pPr>
            <w:r w:rsidRPr="00550045">
              <w:rPr>
                <w:rFonts w:ascii="Helvetica" w:hAnsi="Helvetica"/>
                <w:b/>
                <w:bCs/>
                <w:color w:val="37474F"/>
                <w:sz w:val="21"/>
                <w:szCs w:val="21"/>
              </w:rPr>
              <w:t>Stručna sprema i radno iskustvo nositelja ili člana/odgovorne osobe ili zaposlenika</w:t>
            </w:r>
          </w:p>
        </w:tc>
        <w:tc>
          <w:tcPr>
            <w:tcW w:w="1147" w:type="dxa"/>
            <w:gridSpan w:val="2"/>
            <w:shd w:val="clear" w:color="auto" w:fill="DEEAF6" w:themeFill="accent1" w:themeFillTint="33"/>
          </w:tcPr>
          <w:p w14:paraId="36F82538" w14:textId="77777777" w:rsidR="00D7599D" w:rsidRPr="0008160D" w:rsidRDefault="00D7599D" w:rsidP="001A273F">
            <w:pPr>
              <w:ind w:left="34"/>
              <w:rPr>
                <w:b/>
                <w:sz w:val="20"/>
                <w:szCs w:val="20"/>
              </w:rPr>
            </w:pPr>
          </w:p>
        </w:tc>
      </w:tr>
      <w:tr w:rsidR="00D7599D" w:rsidRPr="0008160D" w14:paraId="3D6328B8" w14:textId="77777777" w:rsidTr="00D7599D">
        <w:trPr>
          <w:trHeight w:val="397"/>
        </w:trPr>
        <w:tc>
          <w:tcPr>
            <w:tcW w:w="704" w:type="dxa"/>
            <w:shd w:val="clear" w:color="auto" w:fill="F2F2F2" w:themeFill="background1" w:themeFillShade="F2"/>
          </w:tcPr>
          <w:p w14:paraId="2F64E68B" w14:textId="77777777" w:rsidR="00D7599D" w:rsidRPr="0008160D" w:rsidRDefault="00D7599D" w:rsidP="00D7599D">
            <w:pPr>
              <w:rPr>
                <w:sz w:val="20"/>
                <w:szCs w:val="20"/>
              </w:rPr>
            </w:pPr>
          </w:p>
        </w:tc>
        <w:tc>
          <w:tcPr>
            <w:tcW w:w="7506" w:type="dxa"/>
            <w:gridSpan w:val="4"/>
            <w:shd w:val="clear" w:color="auto" w:fill="F2F2F2" w:themeFill="background1" w:themeFillShade="F2"/>
          </w:tcPr>
          <w:p w14:paraId="4CED333B" w14:textId="2536E67C" w:rsidR="00D7599D" w:rsidRPr="0008160D" w:rsidRDefault="00D7599D" w:rsidP="00D7599D">
            <w:pPr>
              <w:rPr>
                <w:sz w:val="20"/>
                <w:szCs w:val="20"/>
              </w:rPr>
            </w:pPr>
            <w:r w:rsidRPr="00550045">
              <w:rPr>
                <w:rFonts w:ascii="Helvetica" w:hAnsi="Helvetica"/>
                <w:color w:val="37474F"/>
                <w:sz w:val="21"/>
                <w:szCs w:val="21"/>
              </w:rPr>
              <w:t>VSS, VŠS agronomskog ili veterinarskog smjera ili min. 8 g. radnog iskustva u poljoprivredi</w:t>
            </w:r>
          </w:p>
        </w:tc>
        <w:tc>
          <w:tcPr>
            <w:tcW w:w="1141" w:type="dxa"/>
            <w:shd w:val="clear" w:color="auto" w:fill="F2F2F2" w:themeFill="background1" w:themeFillShade="F2"/>
          </w:tcPr>
          <w:p w14:paraId="42D340A1" w14:textId="04CA597D" w:rsidR="00D7599D" w:rsidRPr="0008160D" w:rsidRDefault="00D7599D" w:rsidP="00D7599D">
            <w:pPr>
              <w:rPr>
                <w:sz w:val="20"/>
                <w:szCs w:val="20"/>
              </w:rPr>
            </w:pPr>
            <w:r w:rsidRPr="00550045">
              <w:rPr>
                <w:rFonts w:ascii="Helvetica" w:hAnsi="Helvetica"/>
                <w:color w:val="37474F"/>
                <w:sz w:val="21"/>
                <w:szCs w:val="21"/>
              </w:rPr>
              <w:t>5</w:t>
            </w:r>
          </w:p>
        </w:tc>
      </w:tr>
      <w:tr w:rsidR="00D7599D" w:rsidRPr="0008160D" w14:paraId="69A9058F" w14:textId="77777777" w:rsidTr="00D7599D">
        <w:trPr>
          <w:trHeight w:val="397"/>
        </w:trPr>
        <w:tc>
          <w:tcPr>
            <w:tcW w:w="704" w:type="dxa"/>
            <w:shd w:val="clear" w:color="auto" w:fill="F2F2F2" w:themeFill="background1" w:themeFillShade="F2"/>
          </w:tcPr>
          <w:p w14:paraId="201DF895" w14:textId="77777777" w:rsidR="00D7599D" w:rsidRPr="0008160D" w:rsidRDefault="00D7599D" w:rsidP="00D7599D">
            <w:pPr>
              <w:rPr>
                <w:sz w:val="20"/>
                <w:szCs w:val="20"/>
              </w:rPr>
            </w:pPr>
          </w:p>
        </w:tc>
        <w:tc>
          <w:tcPr>
            <w:tcW w:w="7506" w:type="dxa"/>
            <w:gridSpan w:val="4"/>
            <w:shd w:val="clear" w:color="auto" w:fill="F2F2F2" w:themeFill="background1" w:themeFillShade="F2"/>
          </w:tcPr>
          <w:p w14:paraId="38D62886" w14:textId="4634D6AC" w:rsidR="00D7599D" w:rsidRPr="0008160D" w:rsidRDefault="00D7599D" w:rsidP="00D7599D">
            <w:pPr>
              <w:rPr>
                <w:b/>
                <w:sz w:val="20"/>
                <w:szCs w:val="20"/>
              </w:rPr>
            </w:pPr>
            <w:r w:rsidRPr="00550045">
              <w:rPr>
                <w:rFonts w:ascii="Helvetica" w:hAnsi="Helvetica"/>
                <w:color w:val="37474F"/>
                <w:sz w:val="21"/>
                <w:szCs w:val="21"/>
              </w:rPr>
              <w:t>SSS agronomskog ili veterinarskog smjera ili min. 4 g. radnog iskustva u poljoprivredi</w:t>
            </w:r>
          </w:p>
        </w:tc>
        <w:tc>
          <w:tcPr>
            <w:tcW w:w="1141" w:type="dxa"/>
            <w:shd w:val="clear" w:color="auto" w:fill="F2F2F2" w:themeFill="background1" w:themeFillShade="F2"/>
          </w:tcPr>
          <w:p w14:paraId="0ADD5F98" w14:textId="61D7B2CD" w:rsidR="00D7599D" w:rsidRPr="0008160D" w:rsidRDefault="00D7599D" w:rsidP="00D7599D">
            <w:pPr>
              <w:rPr>
                <w:b/>
                <w:sz w:val="20"/>
                <w:szCs w:val="20"/>
              </w:rPr>
            </w:pPr>
            <w:r w:rsidRPr="00550045">
              <w:rPr>
                <w:rFonts w:ascii="Helvetica" w:hAnsi="Helvetica"/>
                <w:color w:val="37474F"/>
                <w:sz w:val="21"/>
                <w:szCs w:val="21"/>
              </w:rPr>
              <w:t>3</w:t>
            </w:r>
          </w:p>
        </w:tc>
      </w:tr>
      <w:tr w:rsidR="00D7599D" w:rsidRPr="0008160D" w14:paraId="589660C3" w14:textId="77777777" w:rsidTr="00D7599D">
        <w:trPr>
          <w:trHeight w:val="397"/>
        </w:trPr>
        <w:tc>
          <w:tcPr>
            <w:tcW w:w="704" w:type="dxa"/>
            <w:shd w:val="clear" w:color="auto" w:fill="DEEAF6" w:themeFill="accent1" w:themeFillTint="33"/>
          </w:tcPr>
          <w:p w14:paraId="144739C2" w14:textId="603D514F" w:rsidR="00D7599D" w:rsidRPr="0008160D" w:rsidRDefault="00D7599D" w:rsidP="00D7599D">
            <w:pPr>
              <w:rPr>
                <w:sz w:val="20"/>
                <w:szCs w:val="20"/>
              </w:rPr>
            </w:pPr>
            <w:r w:rsidRPr="00550045">
              <w:rPr>
                <w:rFonts w:ascii="Helvetica" w:hAnsi="Helvetica"/>
                <w:b/>
                <w:bCs/>
                <w:color w:val="37474F"/>
                <w:sz w:val="21"/>
                <w:szCs w:val="21"/>
              </w:rPr>
              <w:t>4</w:t>
            </w:r>
          </w:p>
        </w:tc>
        <w:tc>
          <w:tcPr>
            <w:tcW w:w="7506" w:type="dxa"/>
            <w:gridSpan w:val="4"/>
            <w:shd w:val="clear" w:color="auto" w:fill="DEEAF6" w:themeFill="accent1" w:themeFillTint="33"/>
          </w:tcPr>
          <w:p w14:paraId="0B7F9628" w14:textId="6C35F6C0" w:rsidR="00D7599D" w:rsidRPr="0008160D" w:rsidRDefault="00D7599D" w:rsidP="00D7599D">
            <w:pPr>
              <w:rPr>
                <w:sz w:val="20"/>
                <w:szCs w:val="20"/>
              </w:rPr>
            </w:pPr>
            <w:r w:rsidRPr="00550045">
              <w:rPr>
                <w:rFonts w:ascii="Helvetica" w:hAnsi="Helvetica"/>
                <w:b/>
                <w:bCs/>
                <w:color w:val="37474F"/>
                <w:sz w:val="21"/>
                <w:szCs w:val="21"/>
              </w:rPr>
              <w:t>Ulaganje u prioritetne sektore (voće i povrće, stočarstvo (uključujući peradarstvo))</w:t>
            </w:r>
          </w:p>
        </w:tc>
        <w:tc>
          <w:tcPr>
            <w:tcW w:w="1141" w:type="dxa"/>
            <w:shd w:val="clear" w:color="auto" w:fill="DEEAF6" w:themeFill="accent1" w:themeFillTint="33"/>
            <w:vAlign w:val="center"/>
          </w:tcPr>
          <w:p w14:paraId="38B0255E" w14:textId="57003526" w:rsidR="00D7599D" w:rsidRPr="0008160D" w:rsidRDefault="00D7599D" w:rsidP="00D7599D">
            <w:pPr>
              <w:rPr>
                <w:sz w:val="20"/>
                <w:szCs w:val="20"/>
              </w:rPr>
            </w:pPr>
            <w:r w:rsidRPr="00550045">
              <w:rPr>
                <w:rFonts w:ascii="Helvetica" w:hAnsi="Helvetica"/>
                <w:b/>
                <w:bCs/>
                <w:color w:val="37474F"/>
                <w:sz w:val="21"/>
                <w:szCs w:val="21"/>
              </w:rPr>
              <w:t>20</w:t>
            </w:r>
          </w:p>
        </w:tc>
      </w:tr>
      <w:tr w:rsidR="00D7599D" w:rsidRPr="0008160D" w14:paraId="120AAD42" w14:textId="77777777" w:rsidTr="00D7599D">
        <w:trPr>
          <w:trHeight w:val="397"/>
        </w:trPr>
        <w:tc>
          <w:tcPr>
            <w:tcW w:w="704" w:type="dxa"/>
            <w:shd w:val="clear" w:color="auto" w:fill="DEEAF6" w:themeFill="accent1" w:themeFillTint="33"/>
          </w:tcPr>
          <w:p w14:paraId="15E2B1AF" w14:textId="1A05B495"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5</w:t>
            </w:r>
          </w:p>
        </w:tc>
        <w:tc>
          <w:tcPr>
            <w:tcW w:w="7506" w:type="dxa"/>
            <w:gridSpan w:val="4"/>
            <w:shd w:val="clear" w:color="auto" w:fill="DEEAF6" w:themeFill="accent1" w:themeFillTint="33"/>
          </w:tcPr>
          <w:p w14:paraId="34C74178" w14:textId="67ED77BE"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Tip ulaganja</w:t>
            </w:r>
          </w:p>
        </w:tc>
        <w:tc>
          <w:tcPr>
            <w:tcW w:w="1141" w:type="dxa"/>
            <w:shd w:val="clear" w:color="auto" w:fill="DEEAF6" w:themeFill="accent1" w:themeFillTint="33"/>
          </w:tcPr>
          <w:p w14:paraId="5B276997" w14:textId="1C179608" w:rsidR="00D7599D" w:rsidRPr="00550045" w:rsidRDefault="00D7599D" w:rsidP="00D7599D">
            <w:pPr>
              <w:rPr>
                <w:rFonts w:ascii="Helvetica" w:hAnsi="Helvetica"/>
                <w:b/>
                <w:bCs/>
                <w:color w:val="37474F"/>
                <w:sz w:val="21"/>
                <w:szCs w:val="21"/>
              </w:rPr>
            </w:pPr>
            <w:proofErr w:type="spellStart"/>
            <w:r w:rsidRPr="00550045">
              <w:rPr>
                <w:rFonts w:ascii="Helvetica" w:hAnsi="Helvetica"/>
                <w:b/>
                <w:bCs/>
                <w:color w:val="37474F"/>
                <w:sz w:val="21"/>
                <w:szCs w:val="21"/>
              </w:rPr>
              <w:t>max</w:t>
            </w:r>
            <w:proofErr w:type="spellEnd"/>
            <w:r w:rsidRPr="00550045">
              <w:rPr>
                <w:rFonts w:ascii="Helvetica" w:hAnsi="Helvetica"/>
                <w:b/>
                <w:bCs/>
                <w:color w:val="37474F"/>
                <w:sz w:val="21"/>
                <w:szCs w:val="21"/>
              </w:rPr>
              <w:t>. 15</w:t>
            </w:r>
          </w:p>
        </w:tc>
      </w:tr>
      <w:tr w:rsidR="00D7599D" w:rsidRPr="0008160D" w14:paraId="6CE94324" w14:textId="77777777" w:rsidTr="00D7599D">
        <w:trPr>
          <w:trHeight w:val="397"/>
        </w:trPr>
        <w:tc>
          <w:tcPr>
            <w:tcW w:w="704" w:type="dxa"/>
            <w:shd w:val="clear" w:color="auto" w:fill="F2F2F2" w:themeFill="background1" w:themeFillShade="F2"/>
          </w:tcPr>
          <w:p w14:paraId="6CC4E654"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58C5186E" w14:textId="4FE37ADC"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u izgradnju, rekonstrukciju i/ili modernizaciju (sa ili bez opremanja)</w:t>
            </w:r>
          </w:p>
        </w:tc>
        <w:tc>
          <w:tcPr>
            <w:tcW w:w="1141" w:type="dxa"/>
            <w:shd w:val="clear" w:color="auto" w:fill="F2F2F2" w:themeFill="background1" w:themeFillShade="F2"/>
          </w:tcPr>
          <w:p w14:paraId="1C470DCD" w14:textId="64ED2E7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15</w:t>
            </w:r>
          </w:p>
        </w:tc>
      </w:tr>
      <w:tr w:rsidR="00D7599D" w:rsidRPr="0008160D" w14:paraId="10F7EAD7" w14:textId="77777777" w:rsidTr="00D7599D">
        <w:trPr>
          <w:trHeight w:val="397"/>
        </w:trPr>
        <w:tc>
          <w:tcPr>
            <w:tcW w:w="704" w:type="dxa"/>
            <w:shd w:val="clear" w:color="auto" w:fill="F2F2F2" w:themeFill="background1" w:themeFillShade="F2"/>
          </w:tcPr>
          <w:p w14:paraId="151BADF8"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61EDBB23" w14:textId="7A1CCF0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u opremanje</w:t>
            </w:r>
          </w:p>
        </w:tc>
        <w:tc>
          <w:tcPr>
            <w:tcW w:w="1141" w:type="dxa"/>
            <w:shd w:val="clear" w:color="auto" w:fill="F2F2F2" w:themeFill="background1" w:themeFillShade="F2"/>
          </w:tcPr>
          <w:p w14:paraId="783128D2" w14:textId="3E3EBE58"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10</w:t>
            </w:r>
          </w:p>
        </w:tc>
      </w:tr>
      <w:tr w:rsidR="00D7599D" w:rsidRPr="0008160D" w14:paraId="716C6717" w14:textId="77777777" w:rsidTr="00D7599D">
        <w:trPr>
          <w:trHeight w:val="397"/>
        </w:trPr>
        <w:tc>
          <w:tcPr>
            <w:tcW w:w="704" w:type="dxa"/>
            <w:shd w:val="clear" w:color="auto" w:fill="F2F2F2" w:themeFill="background1" w:themeFillShade="F2"/>
          </w:tcPr>
          <w:p w14:paraId="30118AC8"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2C05DACC" w14:textId="08191368"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nabava poljoprivredne mehanizacije</w:t>
            </w:r>
          </w:p>
        </w:tc>
        <w:tc>
          <w:tcPr>
            <w:tcW w:w="1141" w:type="dxa"/>
            <w:shd w:val="clear" w:color="auto" w:fill="F2F2F2" w:themeFill="background1" w:themeFillShade="F2"/>
          </w:tcPr>
          <w:p w14:paraId="77A78A2A" w14:textId="450A43AA"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373BFE14" w14:textId="77777777" w:rsidTr="00D7599D">
        <w:trPr>
          <w:trHeight w:val="397"/>
        </w:trPr>
        <w:tc>
          <w:tcPr>
            <w:tcW w:w="704" w:type="dxa"/>
            <w:shd w:val="clear" w:color="auto" w:fill="DEEAF6" w:themeFill="accent1" w:themeFillTint="33"/>
          </w:tcPr>
          <w:p w14:paraId="7CE8D14C" w14:textId="64C00A05"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6</w:t>
            </w:r>
          </w:p>
        </w:tc>
        <w:tc>
          <w:tcPr>
            <w:tcW w:w="7506" w:type="dxa"/>
            <w:gridSpan w:val="4"/>
            <w:shd w:val="clear" w:color="auto" w:fill="DEEAF6" w:themeFill="accent1" w:themeFillTint="33"/>
          </w:tcPr>
          <w:p w14:paraId="0AB23EFB" w14:textId="364D4074"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Ulaganjem se uvodi inovativni tehnološki proces2</w:t>
            </w:r>
          </w:p>
        </w:tc>
        <w:tc>
          <w:tcPr>
            <w:tcW w:w="1141" w:type="dxa"/>
            <w:shd w:val="clear" w:color="auto" w:fill="DEEAF6" w:themeFill="accent1" w:themeFillTint="33"/>
          </w:tcPr>
          <w:p w14:paraId="7326EC16" w14:textId="4CAE656D"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10</w:t>
            </w:r>
          </w:p>
        </w:tc>
      </w:tr>
      <w:tr w:rsidR="00D7599D" w:rsidRPr="0008160D" w14:paraId="74725FE9" w14:textId="77777777" w:rsidTr="00D7599D">
        <w:trPr>
          <w:trHeight w:val="397"/>
        </w:trPr>
        <w:tc>
          <w:tcPr>
            <w:tcW w:w="704" w:type="dxa"/>
            <w:shd w:val="clear" w:color="auto" w:fill="DEEAF6" w:themeFill="accent1" w:themeFillTint="33"/>
          </w:tcPr>
          <w:p w14:paraId="5483BAA3" w14:textId="5975E4C8"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7</w:t>
            </w:r>
          </w:p>
        </w:tc>
        <w:tc>
          <w:tcPr>
            <w:tcW w:w="7506" w:type="dxa"/>
            <w:gridSpan w:val="4"/>
            <w:shd w:val="clear" w:color="auto" w:fill="DEEAF6" w:themeFill="accent1" w:themeFillTint="33"/>
          </w:tcPr>
          <w:p w14:paraId="5C9BDD40" w14:textId="1AD6B2DC"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doprinosi obnovi, očuvanju i poboljšanju ekosustava (P4)</w:t>
            </w:r>
          </w:p>
        </w:tc>
        <w:tc>
          <w:tcPr>
            <w:tcW w:w="1141" w:type="dxa"/>
            <w:shd w:val="clear" w:color="auto" w:fill="DEEAF6" w:themeFill="accent1" w:themeFillTint="33"/>
          </w:tcPr>
          <w:p w14:paraId="6283C6E6" w14:textId="39987278" w:rsidR="00D7599D" w:rsidRPr="00550045" w:rsidRDefault="00D7599D" w:rsidP="00D7599D">
            <w:pPr>
              <w:rPr>
                <w:rFonts w:ascii="Helvetica" w:hAnsi="Helvetica"/>
                <w:b/>
                <w:bCs/>
                <w:color w:val="37474F"/>
                <w:sz w:val="21"/>
                <w:szCs w:val="21"/>
              </w:rPr>
            </w:pPr>
            <w:proofErr w:type="spellStart"/>
            <w:r w:rsidRPr="00550045">
              <w:rPr>
                <w:rFonts w:ascii="Helvetica" w:hAnsi="Helvetica"/>
                <w:b/>
                <w:bCs/>
                <w:color w:val="37474F"/>
                <w:sz w:val="21"/>
                <w:szCs w:val="21"/>
              </w:rPr>
              <w:t>max</w:t>
            </w:r>
            <w:proofErr w:type="spellEnd"/>
            <w:r w:rsidRPr="00550045">
              <w:rPr>
                <w:rFonts w:ascii="Helvetica" w:hAnsi="Helvetica"/>
                <w:b/>
                <w:bCs/>
                <w:color w:val="37474F"/>
                <w:sz w:val="21"/>
                <w:szCs w:val="21"/>
              </w:rPr>
              <w:t>. 10</w:t>
            </w:r>
          </w:p>
        </w:tc>
      </w:tr>
      <w:tr w:rsidR="00D7599D" w:rsidRPr="0008160D" w14:paraId="5704A8A7" w14:textId="77777777" w:rsidTr="00D7599D">
        <w:trPr>
          <w:trHeight w:val="397"/>
        </w:trPr>
        <w:tc>
          <w:tcPr>
            <w:tcW w:w="704" w:type="dxa"/>
            <w:shd w:val="clear" w:color="auto" w:fill="F2F2F2" w:themeFill="background1" w:themeFillShade="F2"/>
          </w:tcPr>
          <w:p w14:paraId="77512BE6"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000E20BA" w14:textId="286C498D"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boljem upravljanju vodama, uključujući upravljanje gnojivima i pesticidima (fokus područje 4B)</w:t>
            </w:r>
          </w:p>
        </w:tc>
        <w:tc>
          <w:tcPr>
            <w:tcW w:w="1141" w:type="dxa"/>
            <w:shd w:val="clear" w:color="auto" w:fill="F2F2F2" w:themeFill="background1" w:themeFillShade="F2"/>
          </w:tcPr>
          <w:p w14:paraId="390A30F3" w14:textId="5D4E658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55957C85" w14:textId="77777777" w:rsidTr="00D7599D">
        <w:trPr>
          <w:trHeight w:val="397"/>
        </w:trPr>
        <w:tc>
          <w:tcPr>
            <w:tcW w:w="704" w:type="dxa"/>
            <w:shd w:val="clear" w:color="auto" w:fill="F2F2F2" w:themeFill="background1" w:themeFillShade="F2"/>
          </w:tcPr>
          <w:p w14:paraId="1AFD2A6E"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7D516CF0" w14:textId="239A2545"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sprečavanju erozije tla i bolje upravljanje tlom (fokus područje 4 C)</w:t>
            </w:r>
          </w:p>
        </w:tc>
        <w:tc>
          <w:tcPr>
            <w:tcW w:w="1141" w:type="dxa"/>
            <w:shd w:val="clear" w:color="auto" w:fill="F2F2F2" w:themeFill="background1" w:themeFillShade="F2"/>
          </w:tcPr>
          <w:p w14:paraId="37CD2F1F" w14:textId="6B947C2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2FC537ED" w14:textId="77777777" w:rsidTr="00D7599D">
        <w:trPr>
          <w:trHeight w:val="397"/>
        </w:trPr>
        <w:tc>
          <w:tcPr>
            <w:tcW w:w="704" w:type="dxa"/>
            <w:shd w:val="clear" w:color="auto" w:fill="DEEAF6" w:themeFill="accent1" w:themeFillTint="33"/>
          </w:tcPr>
          <w:p w14:paraId="16A66D21" w14:textId="3A6B5422"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8</w:t>
            </w:r>
          </w:p>
        </w:tc>
        <w:tc>
          <w:tcPr>
            <w:tcW w:w="7506" w:type="dxa"/>
            <w:gridSpan w:val="4"/>
            <w:shd w:val="clear" w:color="auto" w:fill="DEEAF6" w:themeFill="accent1" w:themeFillTint="33"/>
          </w:tcPr>
          <w:p w14:paraId="09B54A62" w14:textId="42877B49"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doprinosi promicanju učinkovitosti resursa te poticanje pomaka prema gospodarstvu s niskom</w:t>
            </w:r>
            <w:r w:rsidRPr="00550045">
              <w:rPr>
                <w:rFonts w:ascii="Helvetica" w:hAnsi="Helvetica"/>
                <w:b/>
                <w:bCs/>
                <w:color w:val="37474F"/>
                <w:sz w:val="21"/>
                <w:szCs w:val="21"/>
              </w:rPr>
              <w:br/>
              <w:t>razinom ugljika otpornom na klimatske promjene (P5)</w:t>
            </w:r>
          </w:p>
        </w:tc>
        <w:tc>
          <w:tcPr>
            <w:tcW w:w="1141" w:type="dxa"/>
            <w:shd w:val="clear" w:color="auto" w:fill="DEEAF6" w:themeFill="accent1" w:themeFillTint="33"/>
          </w:tcPr>
          <w:p w14:paraId="0AF33858" w14:textId="62917EAD" w:rsidR="00D7599D" w:rsidRPr="00550045" w:rsidRDefault="00D7599D" w:rsidP="00D7599D">
            <w:pPr>
              <w:rPr>
                <w:rFonts w:ascii="Helvetica" w:hAnsi="Helvetica"/>
                <w:b/>
                <w:bCs/>
                <w:color w:val="37474F"/>
                <w:sz w:val="21"/>
                <w:szCs w:val="21"/>
              </w:rPr>
            </w:pPr>
            <w:proofErr w:type="spellStart"/>
            <w:r w:rsidRPr="00550045">
              <w:rPr>
                <w:rFonts w:ascii="Helvetica" w:hAnsi="Helvetica"/>
                <w:b/>
                <w:bCs/>
                <w:color w:val="37474F"/>
                <w:sz w:val="21"/>
                <w:szCs w:val="21"/>
              </w:rPr>
              <w:t>max</w:t>
            </w:r>
            <w:proofErr w:type="spellEnd"/>
            <w:r w:rsidRPr="00550045">
              <w:rPr>
                <w:rFonts w:ascii="Helvetica" w:hAnsi="Helvetica"/>
                <w:b/>
                <w:bCs/>
                <w:color w:val="37474F"/>
                <w:sz w:val="21"/>
                <w:szCs w:val="21"/>
              </w:rPr>
              <w:t>. 15</w:t>
            </w:r>
          </w:p>
        </w:tc>
      </w:tr>
      <w:tr w:rsidR="00D7599D" w:rsidRPr="0008160D" w14:paraId="364D8A6A" w14:textId="77777777" w:rsidTr="00D7599D">
        <w:trPr>
          <w:trHeight w:val="397"/>
        </w:trPr>
        <w:tc>
          <w:tcPr>
            <w:tcW w:w="704" w:type="dxa"/>
            <w:shd w:val="clear" w:color="auto" w:fill="F2F2F2" w:themeFill="background1" w:themeFillShade="F2"/>
          </w:tcPr>
          <w:p w14:paraId="284D5F0E"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02B5A6EA" w14:textId="77777777" w:rsidR="00D7599D" w:rsidRPr="00550045" w:rsidRDefault="00D7599D" w:rsidP="00D7599D">
            <w:pPr>
              <w:shd w:val="clear" w:color="auto" w:fill="FFFFFF" w:themeFill="background1"/>
              <w:spacing w:after="150"/>
              <w:rPr>
                <w:rFonts w:ascii="Helvetica" w:hAnsi="Helvetica"/>
                <w:color w:val="37474F"/>
                <w:sz w:val="21"/>
                <w:szCs w:val="21"/>
              </w:rPr>
            </w:pPr>
            <w:r w:rsidRPr="00550045">
              <w:rPr>
                <w:rFonts w:ascii="Helvetica" w:hAnsi="Helvetica"/>
                <w:color w:val="37474F"/>
                <w:sz w:val="21"/>
                <w:szCs w:val="21"/>
              </w:rPr>
              <w:t>ulaganje doprinosi povećanju učinkovitosti u korištenju vode u poljoprivredi</w:t>
            </w:r>
          </w:p>
          <w:p w14:paraId="3B445EFF" w14:textId="0DD1205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(fokus područje 5A)</w:t>
            </w:r>
          </w:p>
        </w:tc>
        <w:tc>
          <w:tcPr>
            <w:tcW w:w="1141" w:type="dxa"/>
            <w:shd w:val="clear" w:color="auto" w:fill="F2F2F2" w:themeFill="background1" w:themeFillShade="F2"/>
          </w:tcPr>
          <w:p w14:paraId="48FD3E58" w14:textId="2AD2B8CC"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14133762" w14:textId="77777777" w:rsidTr="00D7599D">
        <w:trPr>
          <w:trHeight w:val="397"/>
        </w:trPr>
        <w:tc>
          <w:tcPr>
            <w:tcW w:w="704" w:type="dxa"/>
            <w:shd w:val="clear" w:color="auto" w:fill="F2F2F2" w:themeFill="background1" w:themeFillShade="F2"/>
          </w:tcPr>
          <w:p w14:paraId="689CA922"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5D11796E" w14:textId="71083902"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povećanju učinkovitosti u korištenju energije u poljoprivredi i preradi hrane (fokus područje 5B)</w:t>
            </w:r>
          </w:p>
        </w:tc>
        <w:tc>
          <w:tcPr>
            <w:tcW w:w="1141" w:type="dxa"/>
            <w:shd w:val="clear" w:color="auto" w:fill="F2F2F2" w:themeFill="background1" w:themeFillShade="F2"/>
          </w:tcPr>
          <w:p w14:paraId="026C6960" w14:textId="637FE5D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5308970D" w14:textId="77777777" w:rsidTr="00D7599D">
        <w:trPr>
          <w:trHeight w:val="397"/>
        </w:trPr>
        <w:tc>
          <w:tcPr>
            <w:tcW w:w="704" w:type="dxa"/>
            <w:shd w:val="clear" w:color="auto" w:fill="F2F2F2" w:themeFill="background1" w:themeFillShade="F2"/>
          </w:tcPr>
          <w:p w14:paraId="3F42CD84"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00D30D3C" w14:textId="3CA0E9A1"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smanjenju emisije stakleničkih plinova i amonijaka iz poljoprivrede (fokus područje 5D)</w:t>
            </w:r>
          </w:p>
        </w:tc>
        <w:tc>
          <w:tcPr>
            <w:tcW w:w="1141" w:type="dxa"/>
            <w:shd w:val="clear" w:color="auto" w:fill="F2F2F2" w:themeFill="background1" w:themeFillShade="F2"/>
          </w:tcPr>
          <w:p w14:paraId="3BAF66D4" w14:textId="042FA9BF"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613B6DA3" w14:textId="77777777" w:rsidTr="00D7599D">
        <w:trPr>
          <w:trHeight w:val="397"/>
        </w:trPr>
        <w:tc>
          <w:tcPr>
            <w:tcW w:w="704" w:type="dxa"/>
            <w:shd w:val="clear" w:color="auto" w:fill="DEEAF6" w:themeFill="accent1" w:themeFillTint="33"/>
          </w:tcPr>
          <w:p w14:paraId="3EFC2D7D" w14:textId="581B8C4A"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9</w:t>
            </w:r>
          </w:p>
        </w:tc>
        <w:tc>
          <w:tcPr>
            <w:tcW w:w="7506" w:type="dxa"/>
            <w:gridSpan w:val="4"/>
            <w:shd w:val="clear" w:color="auto" w:fill="DEEAF6" w:themeFill="accent1" w:themeFillTint="33"/>
          </w:tcPr>
          <w:p w14:paraId="6B69D811" w14:textId="33E1D0FE"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u područjima sa prirodnim ograničenjima i ostalim posebnim ograničenjima</w:t>
            </w:r>
          </w:p>
        </w:tc>
        <w:tc>
          <w:tcPr>
            <w:tcW w:w="1141" w:type="dxa"/>
            <w:shd w:val="clear" w:color="auto" w:fill="DEEAF6" w:themeFill="accent1" w:themeFillTint="33"/>
          </w:tcPr>
          <w:p w14:paraId="56930534" w14:textId="791B7F81"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5</w:t>
            </w:r>
          </w:p>
        </w:tc>
      </w:tr>
      <w:tr w:rsidR="00D7599D" w:rsidRPr="0008160D" w14:paraId="5645568F" w14:textId="77777777" w:rsidTr="00D7599D">
        <w:trPr>
          <w:trHeight w:val="397"/>
        </w:trPr>
        <w:tc>
          <w:tcPr>
            <w:tcW w:w="704" w:type="dxa"/>
            <w:shd w:val="clear" w:color="auto" w:fill="DEEAF6" w:themeFill="accent1" w:themeFillTint="33"/>
          </w:tcPr>
          <w:p w14:paraId="2749FD25" w14:textId="2EF772E6"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 xml:space="preserve">10 </w:t>
            </w:r>
          </w:p>
        </w:tc>
        <w:tc>
          <w:tcPr>
            <w:tcW w:w="7506" w:type="dxa"/>
            <w:gridSpan w:val="4"/>
            <w:shd w:val="clear" w:color="auto" w:fill="DEEAF6" w:themeFill="accent1" w:themeFillTint="33"/>
          </w:tcPr>
          <w:p w14:paraId="5C812F55" w14:textId="65FF9EEB"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Doprinos ciljevima Strateških dokumenata</w:t>
            </w:r>
          </w:p>
        </w:tc>
        <w:tc>
          <w:tcPr>
            <w:tcW w:w="1141" w:type="dxa"/>
            <w:shd w:val="clear" w:color="auto" w:fill="DEEAF6" w:themeFill="accent1" w:themeFillTint="33"/>
          </w:tcPr>
          <w:p w14:paraId="6301C73D" w14:textId="1A809482" w:rsidR="00D7599D" w:rsidRPr="00550045" w:rsidRDefault="00D7599D" w:rsidP="00D7599D">
            <w:pPr>
              <w:rPr>
                <w:rFonts w:ascii="Helvetica" w:hAnsi="Helvetica"/>
                <w:b/>
                <w:bCs/>
                <w:color w:val="37474F"/>
                <w:sz w:val="21"/>
                <w:szCs w:val="21"/>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10</w:t>
            </w:r>
          </w:p>
        </w:tc>
      </w:tr>
      <w:tr w:rsidR="00D7599D" w:rsidRPr="0008160D" w14:paraId="703EB9E4" w14:textId="77777777" w:rsidTr="00D7599D">
        <w:trPr>
          <w:trHeight w:val="397"/>
        </w:trPr>
        <w:tc>
          <w:tcPr>
            <w:tcW w:w="704" w:type="dxa"/>
            <w:shd w:val="clear" w:color="auto" w:fill="F2F2F2" w:themeFill="background1" w:themeFillShade="F2"/>
          </w:tcPr>
          <w:p w14:paraId="14AF9F7F"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30868236" w14:textId="51CE11B9"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 je u skladu s ciljevima LRS</w:t>
            </w:r>
          </w:p>
        </w:tc>
        <w:tc>
          <w:tcPr>
            <w:tcW w:w="1141" w:type="dxa"/>
            <w:shd w:val="clear" w:color="auto" w:fill="F2F2F2" w:themeFill="background1" w:themeFillShade="F2"/>
          </w:tcPr>
          <w:p w14:paraId="333E1880" w14:textId="698ABF85"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1843A247" w14:textId="77777777" w:rsidTr="00D7599D">
        <w:trPr>
          <w:trHeight w:val="397"/>
        </w:trPr>
        <w:tc>
          <w:tcPr>
            <w:tcW w:w="704" w:type="dxa"/>
            <w:shd w:val="clear" w:color="auto" w:fill="F2F2F2" w:themeFill="background1" w:themeFillShade="F2"/>
          </w:tcPr>
          <w:p w14:paraId="54A2A16B"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7E176853" w14:textId="0AE23EF1" w:rsidR="00D7599D" w:rsidRPr="00550045" w:rsidRDefault="00D7599D" w:rsidP="00D7599D">
            <w:pPr>
              <w:rPr>
                <w:rFonts w:ascii="Helvetica" w:hAnsi="Helvetica"/>
                <w:b/>
                <w:bCs/>
                <w:color w:val="37474F"/>
                <w:sz w:val="21"/>
                <w:szCs w:val="21"/>
              </w:rPr>
            </w:pPr>
            <w:r w:rsidRPr="00550045">
              <w:rPr>
                <w:rFonts w:ascii="Helvetica" w:hAnsi="Helvetica"/>
                <w:bCs/>
                <w:color w:val="37474F"/>
                <w:sz w:val="21"/>
                <w:szCs w:val="21"/>
              </w:rPr>
              <w:t>Doprinos ciljevima relevantnih Strateških dokumenata (sektorskih, lokalnih, regionalnih, nacionalnih i EU)</w:t>
            </w:r>
          </w:p>
        </w:tc>
        <w:tc>
          <w:tcPr>
            <w:tcW w:w="1141" w:type="dxa"/>
            <w:shd w:val="clear" w:color="auto" w:fill="F2F2F2" w:themeFill="background1" w:themeFillShade="F2"/>
          </w:tcPr>
          <w:p w14:paraId="630A2BEA" w14:textId="24954D10"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21E9FECB" w14:textId="77777777" w:rsidTr="00D7599D">
        <w:trPr>
          <w:trHeight w:val="397"/>
        </w:trPr>
        <w:tc>
          <w:tcPr>
            <w:tcW w:w="704" w:type="dxa"/>
            <w:shd w:val="clear" w:color="auto" w:fill="DEEAF6" w:themeFill="accent1" w:themeFillTint="33"/>
          </w:tcPr>
          <w:p w14:paraId="65DBF537" w14:textId="0EBA2A6B"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lastRenderedPageBreak/>
              <w:t>11</w:t>
            </w:r>
          </w:p>
        </w:tc>
        <w:tc>
          <w:tcPr>
            <w:tcW w:w="7506" w:type="dxa"/>
            <w:gridSpan w:val="4"/>
            <w:shd w:val="clear" w:color="auto" w:fill="DEEAF6" w:themeFill="accent1" w:themeFillTint="33"/>
          </w:tcPr>
          <w:p w14:paraId="425B1EF7" w14:textId="16FA08EA" w:rsidR="00D7599D" w:rsidRPr="00550045" w:rsidRDefault="00D7599D" w:rsidP="00D7599D">
            <w:pPr>
              <w:rPr>
                <w:rFonts w:ascii="Helvetica" w:hAnsi="Helvetica"/>
                <w:b/>
                <w:bCs/>
                <w:color w:val="37474F"/>
                <w:sz w:val="21"/>
                <w:szCs w:val="21"/>
              </w:rPr>
            </w:pPr>
            <w:proofErr w:type="spellStart"/>
            <w:r w:rsidRPr="00550045">
              <w:rPr>
                <w:rFonts w:ascii="Helvetica" w:hAnsi="Helvetica"/>
                <w:b/>
                <w:bCs/>
                <w:color w:val="37474F"/>
                <w:sz w:val="21"/>
                <w:szCs w:val="21"/>
              </w:rPr>
              <w:t>Doprninos</w:t>
            </w:r>
            <w:proofErr w:type="spellEnd"/>
            <w:r w:rsidRPr="00550045">
              <w:rPr>
                <w:rFonts w:ascii="Helvetica" w:hAnsi="Helvetica"/>
                <w:b/>
                <w:bCs/>
                <w:color w:val="37474F"/>
                <w:sz w:val="21"/>
                <w:szCs w:val="21"/>
              </w:rPr>
              <w:t xml:space="preserve"> horizontalnim ciljevima (zaštita okoliša, klimatske promjene, inovacije)</w:t>
            </w:r>
          </w:p>
        </w:tc>
        <w:tc>
          <w:tcPr>
            <w:tcW w:w="1141" w:type="dxa"/>
            <w:shd w:val="clear" w:color="auto" w:fill="DEEAF6" w:themeFill="accent1" w:themeFillTint="33"/>
          </w:tcPr>
          <w:p w14:paraId="3CBFB75B" w14:textId="1134BBC6" w:rsidR="00D7599D" w:rsidRPr="00550045" w:rsidRDefault="00D7599D" w:rsidP="00D7599D">
            <w:pPr>
              <w:rPr>
                <w:rFonts w:ascii="Helvetica" w:hAnsi="Helvetica"/>
                <w:b/>
                <w:bCs/>
                <w:color w:val="37474F"/>
                <w:sz w:val="21"/>
                <w:szCs w:val="21"/>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5</w:t>
            </w:r>
          </w:p>
        </w:tc>
      </w:tr>
      <w:tr w:rsidR="00D7599D" w:rsidRPr="0008160D" w14:paraId="2B72C32F" w14:textId="77777777" w:rsidTr="00D7599D">
        <w:trPr>
          <w:trHeight w:val="397"/>
        </w:trPr>
        <w:tc>
          <w:tcPr>
            <w:tcW w:w="704" w:type="dxa"/>
            <w:shd w:val="clear" w:color="auto" w:fill="F2F2F2" w:themeFill="background1" w:themeFillShade="F2"/>
          </w:tcPr>
          <w:p w14:paraId="73A53D1B"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25261C49" w14:textId="2F144856"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 doprinosi najmanje jednom horizontalnom cilju LRS</w:t>
            </w:r>
          </w:p>
        </w:tc>
        <w:tc>
          <w:tcPr>
            <w:tcW w:w="1141" w:type="dxa"/>
            <w:shd w:val="clear" w:color="auto" w:fill="F2F2F2" w:themeFill="background1" w:themeFillShade="F2"/>
          </w:tcPr>
          <w:p w14:paraId="4217F084" w14:textId="3827E7EE"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1C974FAF" w14:textId="77777777" w:rsidTr="00D7599D">
        <w:trPr>
          <w:trHeight w:val="397"/>
        </w:trPr>
        <w:tc>
          <w:tcPr>
            <w:tcW w:w="704" w:type="dxa"/>
            <w:shd w:val="clear" w:color="auto" w:fill="DEEAF6" w:themeFill="accent1" w:themeFillTint="33"/>
          </w:tcPr>
          <w:p w14:paraId="20816DFB" w14:textId="4B6E1B42"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12</w:t>
            </w:r>
          </w:p>
        </w:tc>
        <w:tc>
          <w:tcPr>
            <w:tcW w:w="7506" w:type="dxa"/>
            <w:gridSpan w:val="4"/>
            <w:shd w:val="clear" w:color="auto" w:fill="DEEAF6" w:themeFill="accent1" w:themeFillTint="33"/>
          </w:tcPr>
          <w:p w14:paraId="2064F32D" w14:textId="5A189B33"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Doprinos zapošljavanju</w:t>
            </w:r>
          </w:p>
        </w:tc>
        <w:tc>
          <w:tcPr>
            <w:tcW w:w="1141" w:type="dxa"/>
            <w:shd w:val="clear" w:color="auto" w:fill="DEEAF6" w:themeFill="accent1" w:themeFillTint="33"/>
          </w:tcPr>
          <w:p w14:paraId="5BD1D9A4" w14:textId="7D06E6C3" w:rsidR="00D7599D" w:rsidRPr="00550045" w:rsidRDefault="00D7599D" w:rsidP="00D7599D">
            <w:pPr>
              <w:rPr>
                <w:rFonts w:ascii="Helvetica" w:hAnsi="Helvetica"/>
                <w:b/>
                <w:bCs/>
                <w:color w:val="37474F"/>
                <w:sz w:val="21"/>
                <w:szCs w:val="21"/>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10</w:t>
            </w:r>
          </w:p>
        </w:tc>
      </w:tr>
      <w:tr w:rsidR="00D7599D" w:rsidRPr="0008160D" w14:paraId="30FB7911" w14:textId="77777777" w:rsidTr="00D7599D">
        <w:trPr>
          <w:trHeight w:val="397"/>
        </w:trPr>
        <w:tc>
          <w:tcPr>
            <w:tcW w:w="704" w:type="dxa"/>
            <w:shd w:val="clear" w:color="auto" w:fill="F2F2F2" w:themeFill="background1" w:themeFillShade="F2"/>
          </w:tcPr>
          <w:p w14:paraId="568CAD05"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6DD68037" w14:textId="0CCFD4FB"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Otvaranje više od jednog radnog mjesta</w:t>
            </w:r>
          </w:p>
        </w:tc>
        <w:tc>
          <w:tcPr>
            <w:tcW w:w="1141" w:type="dxa"/>
            <w:shd w:val="clear" w:color="auto" w:fill="F2F2F2" w:themeFill="background1" w:themeFillShade="F2"/>
          </w:tcPr>
          <w:p w14:paraId="5901B14B" w14:textId="1C2A6AB1"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45633DD9" w14:textId="77777777" w:rsidTr="00D7599D">
        <w:trPr>
          <w:trHeight w:val="397"/>
        </w:trPr>
        <w:tc>
          <w:tcPr>
            <w:tcW w:w="704" w:type="dxa"/>
            <w:shd w:val="clear" w:color="auto" w:fill="F2F2F2" w:themeFill="background1" w:themeFillShade="F2"/>
          </w:tcPr>
          <w:p w14:paraId="620A6A32"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4498FE32" w14:textId="224BC30C"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Projektom se zapošljava najmanje 1 pripadnik ranjivih skupina (ranjive skupine definirane natječajnom dokumentacijom)</w:t>
            </w:r>
          </w:p>
        </w:tc>
        <w:tc>
          <w:tcPr>
            <w:tcW w:w="1141" w:type="dxa"/>
            <w:shd w:val="clear" w:color="auto" w:fill="F2F2F2" w:themeFill="background1" w:themeFillShade="F2"/>
          </w:tcPr>
          <w:p w14:paraId="3C5C8B92" w14:textId="4F86666B"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235DC63D" w14:textId="77777777" w:rsidTr="00D7599D">
        <w:trPr>
          <w:trHeight w:val="397"/>
        </w:trPr>
        <w:tc>
          <w:tcPr>
            <w:tcW w:w="704" w:type="dxa"/>
            <w:shd w:val="clear" w:color="auto" w:fill="DEEAF6" w:themeFill="accent1" w:themeFillTint="33"/>
          </w:tcPr>
          <w:p w14:paraId="379F3BA2" w14:textId="72140683"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13</w:t>
            </w:r>
          </w:p>
        </w:tc>
        <w:tc>
          <w:tcPr>
            <w:tcW w:w="7506" w:type="dxa"/>
            <w:gridSpan w:val="4"/>
            <w:shd w:val="clear" w:color="auto" w:fill="DEEAF6" w:themeFill="accent1" w:themeFillTint="33"/>
          </w:tcPr>
          <w:p w14:paraId="72BF7DB4" w14:textId="054AC229" w:rsidR="00D7599D" w:rsidRPr="00550045" w:rsidRDefault="00D7599D" w:rsidP="00D7599D">
            <w:pPr>
              <w:rPr>
                <w:rFonts w:ascii="Helvetica" w:hAnsi="Helvetica"/>
                <w:b/>
                <w:bCs/>
                <w:color w:val="37474F"/>
                <w:sz w:val="21"/>
                <w:szCs w:val="21"/>
              </w:rPr>
            </w:pPr>
            <w:r w:rsidRPr="0035677D">
              <w:rPr>
                <w:rFonts w:ascii="Helvetica" w:hAnsi="Helvetica"/>
                <w:b/>
                <w:bCs/>
                <w:color w:val="37474F"/>
                <w:sz w:val="21"/>
                <w:szCs w:val="21"/>
              </w:rPr>
              <w:t>Jačanje konkurentnosti</w:t>
            </w:r>
          </w:p>
        </w:tc>
        <w:tc>
          <w:tcPr>
            <w:tcW w:w="1141" w:type="dxa"/>
            <w:shd w:val="clear" w:color="auto" w:fill="DEEAF6" w:themeFill="accent1" w:themeFillTint="33"/>
          </w:tcPr>
          <w:p w14:paraId="37466A03" w14:textId="20074808" w:rsidR="00D7599D" w:rsidRPr="00550045" w:rsidRDefault="00D7599D" w:rsidP="00D7599D">
            <w:pPr>
              <w:rPr>
                <w:rFonts w:ascii="Helvetica" w:hAnsi="Helvetica"/>
                <w:b/>
                <w:bCs/>
                <w:color w:val="37474F"/>
                <w:sz w:val="21"/>
                <w:szCs w:val="21"/>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10</w:t>
            </w:r>
          </w:p>
        </w:tc>
      </w:tr>
      <w:tr w:rsidR="00D7599D" w:rsidRPr="0008160D" w14:paraId="2861B44E" w14:textId="77777777" w:rsidTr="00D7599D">
        <w:trPr>
          <w:trHeight w:val="397"/>
        </w:trPr>
        <w:tc>
          <w:tcPr>
            <w:tcW w:w="704" w:type="dxa"/>
            <w:shd w:val="clear" w:color="auto" w:fill="F2F2F2" w:themeFill="background1" w:themeFillShade="F2"/>
          </w:tcPr>
          <w:p w14:paraId="07CF62EB" w14:textId="77777777" w:rsidR="00D7599D" w:rsidRPr="00550045" w:rsidRDefault="00D7599D" w:rsidP="00D7599D">
            <w:pPr>
              <w:rPr>
                <w:rFonts w:ascii="Helvetica" w:hAnsi="Helvetica"/>
                <w:b/>
                <w:bCs/>
                <w:color w:val="37474F"/>
                <w:sz w:val="21"/>
                <w:szCs w:val="21"/>
              </w:rPr>
            </w:pPr>
          </w:p>
        </w:tc>
        <w:tc>
          <w:tcPr>
            <w:tcW w:w="7506" w:type="dxa"/>
            <w:gridSpan w:val="4"/>
            <w:shd w:val="clear" w:color="auto" w:fill="F2F2F2" w:themeFill="background1" w:themeFillShade="F2"/>
          </w:tcPr>
          <w:p w14:paraId="3A128BAA" w14:textId="52632A08"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Rast prihoda korisnika projekta do 10% u odnosu na godinu prije početka projekta</w:t>
            </w:r>
          </w:p>
        </w:tc>
        <w:tc>
          <w:tcPr>
            <w:tcW w:w="1141" w:type="dxa"/>
            <w:shd w:val="clear" w:color="auto" w:fill="F2F2F2" w:themeFill="background1" w:themeFillShade="F2"/>
          </w:tcPr>
          <w:p w14:paraId="7484DEBB" w14:textId="4150478D"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4F84D7EF" w14:textId="326CC038" w:rsidTr="00D7599D">
        <w:trPr>
          <w:trHeight w:val="397"/>
        </w:trPr>
        <w:tc>
          <w:tcPr>
            <w:tcW w:w="704" w:type="dxa"/>
            <w:shd w:val="clear" w:color="auto" w:fill="FFFFFF" w:themeFill="background1"/>
          </w:tcPr>
          <w:p w14:paraId="1C0AFBF9" w14:textId="77777777" w:rsidR="00D7599D" w:rsidRPr="0008160D" w:rsidRDefault="00D7599D" w:rsidP="00D7599D">
            <w:pPr>
              <w:rPr>
                <w:sz w:val="20"/>
                <w:szCs w:val="20"/>
              </w:rPr>
            </w:pPr>
          </w:p>
        </w:tc>
        <w:tc>
          <w:tcPr>
            <w:tcW w:w="7500" w:type="dxa"/>
            <w:gridSpan w:val="3"/>
            <w:shd w:val="clear" w:color="auto" w:fill="FFFFFF" w:themeFill="background1"/>
          </w:tcPr>
          <w:p w14:paraId="6C713ED8" w14:textId="3FD5D379" w:rsidR="00D7599D" w:rsidRPr="0008160D" w:rsidRDefault="00D7599D" w:rsidP="00D7599D">
            <w:pPr>
              <w:rPr>
                <w:sz w:val="20"/>
                <w:szCs w:val="20"/>
              </w:rPr>
            </w:pPr>
            <w:r w:rsidRPr="0035677D">
              <w:rPr>
                <w:rFonts w:ascii="Helvetica" w:hAnsi="Helvetica"/>
                <w:bCs/>
                <w:color w:val="37474F"/>
                <w:sz w:val="21"/>
                <w:szCs w:val="21"/>
              </w:rPr>
              <w:t>Rast prihoda korisnika za više od 10% u odnosu na godinu prije početka projekta</w:t>
            </w:r>
          </w:p>
        </w:tc>
        <w:tc>
          <w:tcPr>
            <w:tcW w:w="1147" w:type="dxa"/>
            <w:gridSpan w:val="2"/>
            <w:shd w:val="clear" w:color="auto" w:fill="FFFFFF" w:themeFill="background1"/>
          </w:tcPr>
          <w:p w14:paraId="1116FC50" w14:textId="091EAE57" w:rsidR="00D7599D" w:rsidRPr="00D7599D" w:rsidRDefault="00D7599D" w:rsidP="00D7599D">
            <w:pPr>
              <w:rPr>
                <w:sz w:val="20"/>
                <w:szCs w:val="20"/>
              </w:rPr>
            </w:pPr>
            <w:r w:rsidRPr="00D7599D">
              <w:rPr>
                <w:rFonts w:ascii="Helvetica" w:hAnsi="Helvetica"/>
                <w:bCs/>
                <w:color w:val="37474F"/>
                <w:sz w:val="21"/>
                <w:szCs w:val="21"/>
              </w:rPr>
              <w:t>10</w:t>
            </w:r>
          </w:p>
        </w:tc>
      </w:tr>
      <w:tr w:rsidR="00D7599D" w:rsidRPr="0008160D" w14:paraId="233E850E" w14:textId="77777777" w:rsidTr="00D7599D">
        <w:trPr>
          <w:trHeight w:val="397"/>
        </w:trPr>
        <w:tc>
          <w:tcPr>
            <w:tcW w:w="704" w:type="dxa"/>
            <w:shd w:val="clear" w:color="auto" w:fill="DEEAF6" w:themeFill="accent1" w:themeFillTint="33"/>
          </w:tcPr>
          <w:p w14:paraId="7409B3D7" w14:textId="7912E9DD" w:rsidR="00D7599D" w:rsidRPr="0008160D" w:rsidRDefault="00D7599D" w:rsidP="00D7599D">
            <w:pPr>
              <w:rPr>
                <w:sz w:val="20"/>
                <w:szCs w:val="20"/>
              </w:rPr>
            </w:pPr>
            <w:r>
              <w:rPr>
                <w:rFonts w:ascii="Helvetica" w:hAnsi="Helvetica"/>
                <w:b/>
                <w:bCs/>
                <w:color w:val="37474F"/>
                <w:sz w:val="21"/>
                <w:szCs w:val="21"/>
              </w:rPr>
              <w:t>14</w:t>
            </w:r>
          </w:p>
        </w:tc>
        <w:tc>
          <w:tcPr>
            <w:tcW w:w="7500" w:type="dxa"/>
            <w:gridSpan w:val="3"/>
            <w:shd w:val="clear" w:color="auto" w:fill="DEEAF6" w:themeFill="accent1" w:themeFillTint="33"/>
          </w:tcPr>
          <w:p w14:paraId="334541DB" w14:textId="65A2AE35" w:rsidR="00D7599D" w:rsidRPr="0008160D" w:rsidRDefault="00D7599D" w:rsidP="00D7599D">
            <w:pPr>
              <w:rPr>
                <w:sz w:val="20"/>
                <w:szCs w:val="20"/>
              </w:rPr>
            </w:pPr>
            <w:r>
              <w:rPr>
                <w:rFonts w:ascii="Helvetica" w:hAnsi="Helvetica"/>
                <w:b/>
                <w:bCs/>
                <w:color w:val="37474F"/>
                <w:sz w:val="21"/>
                <w:szCs w:val="21"/>
              </w:rPr>
              <w:t>Usmjerenost ulaganja</w:t>
            </w:r>
          </w:p>
        </w:tc>
        <w:tc>
          <w:tcPr>
            <w:tcW w:w="1147" w:type="dxa"/>
            <w:gridSpan w:val="2"/>
            <w:shd w:val="clear" w:color="auto" w:fill="DEEAF6" w:themeFill="accent1" w:themeFillTint="33"/>
          </w:tcPr>
          <w:p w14:paraId="02FC470E" w14:textId="2D0208E3" w:rsidR="00D7599D" w:rsidRPr="0008160D" w:rsidRDefault="00D7599D" w:rsidP="00D7599D">
            <w:pPr>
              <w:rPr>
                <w:sz w:val="20"/>
                <w:szCs w:val="20"/>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5</w:t>
            </w:r>
          </w:p>
        </w:tc>
      </w:tr>
      <w:tr w:rsidR="00D7599D" w:rsidRPr="0008160D" w14:paraId="3BA0DA61" w14:textId="77777777" w:rsidTr="00D7599D">
        <w:trPr>
          <w:trHeight w:val="397"/>
        </w:trPr>
        <w:tc>
          <w:tcPr>
            <w:tcW w:w="704" w:type="dxa"/>
            <w:shd w:val="clear" w:color="auto" w:fill="FFFFFF" w:themeFill="background1"/>
          </w:tcPr>
          <w:p w14:paraId="28AA2B8E" w14:textId="77777777" w:rsidR="00D7599D" w:rsidRPr="0008160D" w:rsidRDefault="00D7599D" w:rsidP="00D7599D">
            <w:pPr>
              <w:rPr>
                <w:sz w:val="20"/>
                <w:szCs w:val="20"/>
              </w:rPr>
            </w:pPr>
          </w:p>
        </w:tc>
        <w:tc>
          <w:tcPr>
            <w:tcW w:w="7500" w:type="dxa"/>
            <w:gridSpan w:val="3"/>
            <w:shd w:val="clear" w:color="auto" w:fill="FFFFFF" w:themeFill="background1"/>
          </w:tcPr>
          <w:p w14:paraId="2355A5C1" w14:textId="421BB9F1" w:rsidR="00D7599D" w:rsidRPr="0008160D" w:rsidRDefault="00D7599D" w:rsidP="00D7599D">
            <w:pPr>
              <w:rPr>
                <w:sz w:val="20"/>
                <w:szCs w:val="20"/>
              </w:rPr>
            </w:pPr>
            <w:r>
              <w:rPr>
                <w:rFonts w:ascii="Helvetica" w:hAnsi="Helvetica"/>
                <w:bCs/>
                <w:color w:val="37474F"/>
                <w:sz w:val="21"/>
                <w:szCs w:val="21"/>
              </w:rPr>
              <w:t>Ulaganje se obavlja u području jednog od prioritetnih sektora (voće, povrće, ljekovito bilje, stočarstvo)</w:t>
            </w:r>
          </w:p>
        </w:tc>
        <w:tc>
          <w:tcPr>
            <w:tcW w:w="1147" w:type="dxa"/>
            <w:gridSpan w:val="2"/>
            <w:shd w:val="clear" w:color="auto" w:fill="FFFFFF" w:themeFill="background1"/>
          </w:tcPr>
          <w:p w14:paraId="27C49550" w14:textId="3CB92559" w:rsidR="00D7599D" w:rsidRPr="00D7599D" w:rsidRDefault="00D7599D" w:rsidP="00D7599D">
            <w:pPr>
              <w:rPr>
                <w:sz w:val="20"/>
                <w:szCs w:val="20"/>
              </w:rPr>
            </w:pPr>
            <w:r w:rsidRPr="00D7599D">
              <w:rPr>
                <w:rFonts w:ascii="Helvetica" w:hAnsi="Helvetica"/>
                <w:bCs/>
                <w:color w:val="37474F"/>
                <w:sz w:val="21"/>
                <w:szCs w:val="21"/>
              </w:rPr>
              <w:t>5</w:t>
            </w:r>
          </w:p>
        </w:tc>
      </w:tr>
      <w:tr w:rsidR="00D7599D" w:rsidRPr="0008160D" w14:paraId="2BD17E98" w14:textId="77777777" w:rsidTr="00D7599D">
        <w:trPr>
          <w:trHeight w:val="340"/>
        </w:trPr>
        <w:tc>
          <w:tcPr>
            <w:tcW w:w="704" w:type="dxa"/>
            <w:shd w:val="clear" w:color="auto" w:fill="F2F2F2" w:themeFill="background1" w:themeFillShade="F2"/>
          </w:tcPr>
          <w:p w14:paraId="365CC238" w14:textId="13AD42E0" w:rsidR="00D7599D" w:rsidRPr="0008160D" w:rsidRDefault="00D7599D" w:rsidP="00D7599D">
            <w:pPr>
              <w:rPr>
                <w:sz w:val="20"/>
                <w:szCs w:val="20"/>
              </w:rPr>
            </w:pPr>
          </w:p>
        </w:tc>
        <w:tc>
          <w:tcPr>
            <w:tcW w:w="7494" w:type="dxa"/>
            <w:gridSpan w:val="2"/>
            <w:shd w:val="clear" w:color="auto" w:fill="F2F2F2" w:themeFill="background1" w:themeFillShade="F2"/>
          </w:tcPr>
          <w:p w14:paraId="1F93A262" w14:textId="63292D28" w:rsidR="00D7599D" w:rsidRPr="0008160D" w:rsidRDefault="00D7599D" w:rsidP="00D7599D">
            <w:pPr>
              <w:rPr>
                <w:b/>
                <w:sz w:val="20"/>
                <w:szCs w:val="20"/>
              </w:rPr>
            </w:pPr>
          </w:p>
        </w:tc>
        <w:tc>
          <w:tcPr>
            <w:tcW w:w="1153" w:type="dxa"/>
            <w:gridSpan w:val="3"/>
            <w:shd w:val="clear" w:color="auto" w:fill="F2F2F2" w:themeFill="background1" w:themeFillShade="F2"/>
          </w:tcPr>
          <w:p w14:paraId="7DC93A60" w14:textId="781A7567" w:rsidR="00D7599D" w:rsidRPr="0008160D" w:rsidRDefault="00D7599D" w:rsidP="00D7599D">
            <w:pPr>
              <w:rPr>
                <w:b/>
                <w:sz w:val="20"/>
                <w:szCs w:val="20"/>
              </w:rPr>
            </w:pPr>
          </w:p>
        </w:tc>
      </w:tr>
      <w:tr w:rsidR="00D7599D" w:rsidRPr="0008160D" w14:paraId="43A0C286" w14:textId="77777777" w:rsidTr="00D7599D">
        <w:trPr>
          <w:trHeight w:val="340"/>
        </w:trPr>
        <w:tc>
          <w:tcPr>
            <w:tcW w:w="8198" w:type="dxa"/>
            <w:gridSpan w:val="3"/>
            <w:shd w:val="clear" w:color="auto" w:fill="DEEAF6" w:themeFill="accent1" w:themeFillTint="33"/>
            <w:vAlign w:val="center"/>
          </w:tcPr>
          <w:p w14:paraId="1EF261AA" w14:textId="77777777" w:rsidR="00D7599D" w:rsidRPr="0008160D" w:rsidRDefault="00D7599D" w:rsidP="00D7599D">
            <w:pPr>
              <w:jc w:val="right"/>
              <w:rPr>
                <w:sz w:val="20"/>
                <w:szCs w:val="20"/>
              </w:rPr>
            </w:pPr>
            <w:r w:rsidRPr="0008160D">
              <w:rPr>
                <w:sz w:val="20"/>
                <w:szCs w:val="20"/>
              </w:rPr>
              <w:t xml:space="preserve">MAKSIMALAN BROJ BODOVA: </w:t>
            </w:r>
          </w:p>
        </w:tc>
        <w:tc>
          <w:tcPr>
            <w:tcW w:w="1153" w:type="dxa"/>
            <w:gridSpan w:val="3"/>
            <w:shd w:val="clear" w:color="auto" w:fill="DEEAF6" w:themeFill="accent1" w:themeFillTint="33"/>
            <w:vAlign w:val="center"/>
          </w:tcPr>
          <w:p w14:paraId="5399856F" w14:textId="6D9B0C59" w:rsidR="00D7599D" w:rsidRPr="0008160D" w:rsidRDefault="00EF6092" w:rsidP="00D7599D">
            <w:pPr>
              <w:rPr>
                <w:sz w:val="20"/>
                <w:szCs w:val="20"/>
              </w:rPr>
            </w:pPr>
            <w:r>
              <w:rPr>
                <w:rFonts w:ascii="Helvetica" w:hAnsi="Helvetica"/>
                <w:b/>
                <w:bCs/>
                <w:color w:val="37474F"/>
                <w:sz w:val="21"/>
                <w:szCs w:val="21"/>
              </w:rPr>
              <w:t>16</w:t>
            </w:r>
            <w:r w:rsidR="00D7599D">
              <w:rPr>
                <w:rFonts w:ascii="Helvetica" w:hAnsi="Helvetica"/>
                <w:b/>
                <w:bCs/>
                <w:color w:val="37474F"/>
                <w:sz w:val="21"/>
                <w:szCs w:val="21"/>
              </w:rPr>
              <w:t>0</w:t>
            </w:r>
          </w:p>
        </w:tc>
      </w:tr>
      <w:tr w:rsidR="00D7599D" w:rsidRPr="0008160D" w14:paraId="05E390A2" w14:textId="77777777" w:rsidTr="00D7599D">
        <w:trPr>
          <w:trHeight w:val="340"/>
        </w:trPr>
        <w:tc>
          <w:tcPr>
            <w:tcW w:w="8198" w:type="dxa"/>
            <w:gridSpan w:val="3"/>
            <w:shd w:val="clear" w:color="auto" w:fill="DEEAF6" w:themeFill="accent1" w:themeFillTint="33"/>
            <w:vAlign w:val="center"/>
          </w:tcPr>
          <w:p w14:paraId="0953684C" w14:textId="77777777" w:rsidR="00D7599D" w:rsidRPr="0008160D" w:rsidRDefault="00D7599D" w:rsidP="00D7599D">
            <w:pPr>
              <w:jc w:val="right"/>
              <w:rPr>
                <w:sz w:val="20"/>
                <w:szCs w:val="20"/>
              </w:rPr>
            </w:pPr>
            <w:r w:rsidRPr="0008160D">
              <w:rPr>
                <w:sz w:val="20"/>
                <w:szCs w:val="20"/>
              </w:rPr>
              <w:t xml:space="preserve">PRAG PROLAZNOSTI: </w:t>
            </w:r>
          </w:p>
        </w:tc>
        <w:tc>
          <w:tcPr>
            <w:tcW w:w="1153" w:type="dxa"/>
            <w:gridSpan w:val="3"/>
            <w:shd w:val="clear" w:color="auto" w:fill="DEEAF6" w:themeFill="accent1" w:themeFillTint="33"/>
            <w:vAlign w:val="center"/>
          </w:tcPr>
          <w:p w14:paraId="5FD4E860" w14:textId="1199EC61" w:rsidR="00D7599D" w:rsidRPr="0008160D" w:rsidRDefault="00D7599D" w:rsidP="00D7599D">
            <w:pPr>
              <w:rPr>
                <w:sz w:val="20"/>
                <w:szCs w:val="20"/>
              </w:rPr>
            </w:pPr>
            <w:r>
              <w:rPr>
                <w:rFonts w:ascii="Helvetica" w:hAnsi="Helvetica"/>
                <w:b/>
                <w:bCs/>
                <w:color w:val="37474F"/>
                <w:sz w:val="21"/>
                <w:szCs w:val="21"/>
              </w:rPr>
              <w:t>30</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lastRenderedPageBreak/>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19.2. »Provedba operacija unutar CLLD strategije«,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19.3. »Priprema i provedba aktivnosti suradnje LAG-a« 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08160D">
              <w:rPr>
                <w:rFonts w:eastAsia="Calibri"/>
                <w:i/>
                <w:sz w:val="20"/>
                <w:szCs w:val="20"/>
                <w:lang w:eastAsia="en-US"/>
              </w:rPr>
              <w:t>оd</w:t>
            </w:r>
            <w:proofErr w:type="spellEnd"/>
            <w:r w:rsidRPr="0008160D">
              <w:rPr>
                <w:rFonts w:eastAsia="Calibr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943"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svi prihvatljivi troškovi koji su predmet ove prijave projekta nisu u cijelosti sufinancirani drugim sredstvima proračuna EU, te da nisam i neću poduzeti radnje koje bi mogle dovesti do financiranja istih prihvatljivih troškova koji su predmet ove prijave projekta iz ostalih </w:t>
            </w:r>
            <w:r w:rsidRPr="0008160D">
              <w:rPr>
                <w:rFonts w:eastAsia="Calibri"/>
                <w:i/>
                <w:sz w:val="20"/>
                <w:szCs w:val="20"/>
                <w:lang w:eastAsia="en-US"/>
              </w:rPr>
              <w:lastRenderedPageBreak/>
              <w:t>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2255B" w14:textId="77777777" w:rsidR="00E60F55" w:rsidRDefault="00E60F55" w:rsidP="00DD1779">
      <w:r>
        <w:separator/>
      </w:r>
    </w:p>
  </w:endnote>
  <w:endnote w:type="continuationSeparator" w:id="0">
    <w:p w14:paraId="758B6986" w14:textId="77777777" w:rsidR="00E60F55" w:rsidRDefault="00E60F55"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1FBC98DD" w:rsidR="009333E4" w:rsidRDefault="009333E4">
        <w:pPr>
          <w:pStyle w:val="Podnoje"/>
          <w:jc w:val="right"/>
        </w:pPr>
        <w:r>
          <w:fldChar w:fldCharType="begin"/>
        </w:r>
        <w:r>
          <w:instrText xml:space="preserve"> PAGE   \* MERGEFORMAT </w:instrText>
        </w:r>
        <w:r>
          <w:fldChar w:fldCharType="separate"/>
        </w:r>
        <w:r w:rsidR="00041BDC">
          <w:rPr>
            <w:noProof/>
          </w:rPr>
          <w:t>21</w:t>
        </w:r>
        <w:r>
          <w:rPr>
            <w:noProof/>
          </w:rPr>
          <w:fldChar w:fldCharType="end"/>
        </w:r>
      </w:p>
    </w:sdtContent>
  </w:sdt>
  <w:p w14:paraId="4C3AB18A" w14:textId="77777777" w:rsidR="009333E4" w:rsidRDefault="009333E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ADC7" w14:textId="77777777" w:rsidR="00E60F55" w:rsidRDefault="00E60F55" w:rsidP="00DD1779">
      <w:r>
        <w:separator/>
      </w:r>
    </w:p>
  </w:footnote>
  <w:footnote w:type="continuationSeparator" w:id="0">
    <w:p w14:paraId="7059A7F0" w14:textId="77777777" w:rsidR="00E60F55" w:rsidRDefault="00E60F55"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9333E4" w:rsidRPr="00206F20" w14:paraId="2EF4F657" w14:textId="77777777" w:rsidTr="001F593A">
      <w:trPr>
        <w:jc w:val="right"/>
      </w:trPr>
      <w:tc>
        <w:tcPr>
          <w:tcW w:w="1524" w:type="dxa"/>
          <w:shd w:val="clear" w:color="auto" w:fill="auto"/>
        </w:tcPr>
        <w:p w14:paraId="7EC38C94" w14:textId="77777777" w:rsidR="009333E4" w:rsidRPr="00206F20" w:rsidRDefault="009333E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9333E4" w:rsidRDefault="009333E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1BDC"/>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273F"/>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69C"/>
    <w:rsid w:val="00207DAE"/>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59F4"/>
    <w:rsid w:val="005879A8"/>
    <w:rsid w:val="0059000B"/>
    <w:rsid w:val="0059202D"/>
    <w:rsid w:val="00594485"/>
    <w:rsid w:val="005A0A4B"/>
    <w:rsid w:val="005A14AE"/>
    <w:rsid w:val="005A24E5"/>
    <w:rsid w:val="005A46D6"/>
    <w:rsid w:val="005A471F"/>
    <w:rsid w:val="005B0D26"/>
    <w:rsid w:val="005B2A6F"/>
    <w:rsid w:val="005C7378"/>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0BF"/>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333E4"/>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064D"/>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1F64"/>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A1B"/>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7599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0F55"/>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092"/>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0BB2"/>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g-zrinskagora-turopol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849D-8D63-4022-8D8E-67FA5A94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21</Pages>
  <Words>6155</Words>
  <Characters>35086</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41159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Sven Dorotic</cp:lastModifiedBy>
  <cp:revision>855</cp:revision>
  <cp:lastPrinted>2017-12-06T12:00:00Z</cp:lastPrinted>
  <dcterms:created xsi:type="dcterms:W3CDTF">2018-04-18T08:43:00Z</dcterms:created>
  <dcterms:modified xsi:type="dcterms:W3CDTF">2020-08-18T09:24:00Z</dcterms:modified>
</cp:coreProperties>
</file>