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F1" w:rsidRDefault="006C7FF1"/>
    <w:p w:rsidR="00BA5411" w:rsidRDefault="00BA5411" w:rsidP="00092BBF">
      <w:pPr>
        <w:jc w:val="center"/>
        <w:rPr>
          <w:b/>
          <w:bCs/>
          <w:sz w:val="28"/>
          <w:szCs w:val="28"/>
        </w:rPr>
      </w:pPr>
      <w:r w:rsidRPr="00BA5411">
        <w:rPr>
          <w:b/>
          <w:bCs/>
          <w:sz w:val="28"/>
          <w:szCs w:val="28"/>
        </w:rPr>
        <w:t>OBRAZAC PRIJAVE</w:t>
      </w:r>
    </w:p>
    <w:p w:rsidR="002F703F" w:rsidRDefault="002F703F" w:rsidP="00BA5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PROIZVOĐAČE VOĆA I POVRĆA</w:t>
      </w:r>
      <w:r w:rsidR="002F5648">
        <w:rPr>
          <w:b/>
          <w:bCs/>
          <w:sz w:val="28"/>
          <w:szCs w:val="28"/>
        </w:rPr>
        <w:t xml:space="preserve"> </w:t>
      </w:r>
    </w:p>
    <w:p w:rsidR="002F5648" w:rsidRDefault="002F5648" w:rsidP="00BA5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SVRHU IZRADE KATALOGA</w:t>
      </w:r>
    </w:p>
    <w:p w:rsidR="002F5648" w:rsidRDefault="002F5648" w:rsidP="00BA5411">
      <w:pPr>
        <w:jc w:val="center"/>
        <w:rPr>
          <w:b/>
          <w:bCs/>
          <w:sz w:val="28"/>
          <w:szCs w:val="28"/>
        </w:rPr>
      </w:pPr>
    </w:p>
    <w:p w:rsidR="00BA5411" w:rsidRDefault="00BA5411" w:rsidP="00BA5411">
      <w:pPr>
        <w:jc w:val="center"/>
        <w:rPr>
          <w:b/>
          <w:bCs/>
          <w:sz w:val="28"/>
          <w:szCs w:val="28"/>
        </w:rPr>
      </w:pPr>
    </w:p>
    <w:p w:rsidR="00BA5411" w:rsidRDefault="002F703F" w:rsidP="00BA5411">
      <w:pPr>
        <w:jc w:val="both"/>
        <w:rPr>
          <w:sz w:val="28"/>
          <w:szCs w:val="28"/>
        </w:rPr>
      </w:pPr>
      <w:r w:rsidRPr="00BF71DA">
        <w:rPr>
          <w:b/>
          <w:bCs/>
          <w:sz w:val="28"/>
          <w:szCs w:val="28"/>
        </w:rPr>
        <w:t>NAZIV OPG-A</w:t>
      </w:r>
      <w:r w:rsidR="002F5648" w:rsidRPr="00BF71DA">
        <w:rPr>
          <w:b/>
          <w:bCs/>
          <w:sz w:val="28"/>
          <w:szCs w:val="28"/>
        </w:rPr>
        <w:t>*</w:t>
      </w:r>
      <w:r w:rsidRPr="00BF71DA">
        <w:rPr>
          <w:b/>
          <w:bCs/>
          <w:sz w:val="28"/>
          <w:szCs w:val="28"/>
        </w:rPr>
        <w:t>:</w:t>
      </w:r>
      <w:r w:rsidR="002F5648">
        <w:rPr>
          <w:sz w:val="28"/>
          <w:szCs w:val="28"/>
        </w:rPr>
        <w:t xml:space="preserve">  _______________________________________________</w:t>
      </w:r>
    </w:p>
    <w:p w:rsidR="002F5648" w:rsidRPr="002F5648" w:rsidRDefault="002F5648" w:rsidP="00BA5411">
      <w:pPr>
        <w:jc w:val="both"/>
        <w:rPr>
          <w:sz w:val="28"/>
          <w:szCs w:val="28"/>
        </w:rPr>
      </w:pPr>
    </w:p>
    <w:p w:rsidR="002F703F" w:rsidRDefault="002F703F" w:rsidP="00BA5411">
      <w:pPr>
        <w:jc w:val="both"/>
        <w:rPr>
          <w:sz w:val="28"/>
          <w:szCs w:val="28"/>
        </w:rPr>
      </w:pPr>
      <w:r w:rsidRPr="00BF71DA">
        <w:rPr>
          <w:b/>
          <w:bCs/>
          <w:sz w:val="28"/>
          <w:szCs w:val="28"/>
        </w:rPr>
        <w:t>NOSITELJ OPG-A</w:t>
      </w:r>
      <w:r w:rsidRPr="002F5648">
        <w:rPr>
          <w:sz w:val="28"/>
          <w:szCs w:val="28"/>
        </w:rPr>
        <w:t>:</w:t>
      </w:r>
      <w:r w:rsidR="002F5648">
        <w:rPr>
          <w:sz w:val="28"/>
          <w:szCs w:val="28"/>
        </w:rPr>
        <w:t xml:space="preserve"> _____________________________________________</w:t>
      </w:r>
    </w:p>
    <w:p w:rsidR="002F5648" w:rsidRPr="002F5648" w:rsidRDefault="002F5648" w:rsidP="00BA5411">
      <w:pPr>
        <w:jc w:val="both"/>
        <w:rPr>
          <w:sz w:val="28"/>
          <w:szCs w:val="28"/>
        </w:rPr>
      </w:pPr>
    </w:p>
    <w:p w:rsidR="002F703F" w:rsidRDefault="002F703F" w:rsidP="00BA5411">
      <w:pPr>
        <w:jc w:val="both"/>
        <w:rPr>
          <w:sz w:val="28"/>
          <w:szCs w:val="28"/>
        </w:rPr>
      </w:pPr>
      <w:r w:rsidRPr="00BF71DA">
        <w:rPr>
          <w:b/>
          <w:bCs/>
          <w:sz w:val="28"/>
          <w:szCs w:val="28"/>
        </w:rPr>
        <w:t>ADRESA</w:t>
      </w:r>
      <w:r w:rsidR="00925448" w:rsidRPr="00BF71DA">
        <w:rPr>
          <w:b/>
          <w:bCs/>
          <w:sz w:val="28"/>
          <w:szCs w:val="28"/>
        </w:rPr>
        <w:t>*</w:t>
      </w:r>
      <w:r w:rsidRPr="00BF71DA">
        <w:rPr>
          <w:b/>
          <w:bCs/>
          <w:sz w:val="28"/>
          <w:szCs w:val="28"/>
        </w:rPr>
        <w:t>:</w:t>
      </w:r>
      <w:r w:rsidR="002F5648">
        <w:rPr>
          <w:sz w:val="28"/>
          <w:szCs w:val="28"/>
        </w:rPr>
        <w:t xml:space="preserve"> ___________________________________________________</w:t>
      </w:r>
    </w:p>
    <w:p w:rsidR="002F5648" w:rsidRPr="00BF71DA" w:rsidRDefault="002F5648" w:rsidP="00BA5411">
      <w:pPr>
        <w:jc w:val="both"/>
        <w:rPr>
          <w:b/>
          <w:bCs/>
          <w:sz w:val="28"/>
          <w:szCs w:val="28"/>
        </w:rPr>
      </w:pPr>
    </w:p>
    <w:p w:rsidR="002F703F" w:rsidRDefault="002F703F" w:rsidP="00BA5411">
      <w:pPr>
        <w:jc w:val="both"/>
        <w:rPr>
          <w:sz w:val="28"/>
          <w:szCs w:val="28"/>
        </w:rPr>
      </w:pPr>
      <w:r w:rsidRPr="00BF71DA">
        <w:rPr>
          <w:b/>
          <w:bCs/>
          <w:sz w:val="28"/>
          <w:szCs w:val="28"/>
        </w:rPr>
        <w:t>KONTAKT (mail i broj mobitela):</w:t>
      </w:r>
      <w:r w:rsidRPr="002F5648">
        <w:rPr>
          <w:sz w:val="28"/>
          <w:szCs w:val="28"/>
        </w:rPr>
        <w:t xml:space="preserve"> </w:t>
      </w:r>
      <w:r w:rsidR="002F5648">
        <w:rPr>
          <w:sz w:val="28"/>
          <w:szCs w:val="28"/>
        </w:rPr>
        <w:t>_________________________________</w:t>
      </w:r>
    </w:p>
    <w:p w:rsidR="0065163B" w:rsidRDefault="0065163B" w:rsidP="00BA54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F5648" w:rsidRPr="002F5648" w:rsidRDefault="002F5648" w:rsidP="00BA5411">
      <w:pPr>
        <w:jc w:val="both"/>
        <w:rPr>
          <w:sz w:val="28"/>
          <w:szCs w:val="28"/>
        </w:rPr>
      </w:pPr>
    </w:p>
    <w:p w:rsidR="002F703F" w:rsidRDefault="002F703F" w:rsidP="00BA5411">
      <w:pPr>
        <w:jc w:val="both"/>
        <w:rPr>
          <w:sz w:val="28"/>
          <w:szCs w:val="28"/>
        </w:rPr>
      </w:pPr>
      <w:r w:rsidRPr="00BF71DA">
        <w:rPr>
          <w:b/>
          <w:bCs/>
          <w:sz w:val="28"/>
          <w:szCs w:val="28"/>
        </w:rPr>
        <w:t>DJELATNOST OPG-a</w:t>
      </w:r>
      <w:r w:rsidRPr="002F5648">
        <w:rPr>
          <w:sz w:val="28"/>
          <w:szCs w:val="28"/>
        </w:rPr>
        <w:t>:</w:t>
      </w:r>
      <w:r w:rsidR="002F5648">
        <w:rPr>
          <w:sz w:val="28"/>
          <w:szCs w:val="28"/>
        </w:rPr>
        <w:t xml:space="preserve"> __________________________________________</w:t>
      </w:r>
    </w:p>
    <w:p w:rsidR="002F5648" w:rsidRPr="002F5648" w:rsidRDefault="002F5648" w:rsidP="00BA5411">
      <w:pPr>
        <w:jc w:val="both"/>
        <w:rPr>
          <w:sz w:val="28"/>
          <w:szCs w:val="28"/>
        </w:rPr>
      </w:pPr>
    </w:p>
    <w:p w:rsidR="002F703F" w:rsidRPr="00BF71DA" w:rsidRDefault="002F703F" w:rsidP="00BA5411">
      <w:pPr>
        <w:jc w:val="both"/>
        <w:rPr>
          <w:b/>
          <w:bCs/>
          <w:sz w:val="28"/>
          <w:szCs w:val="28"/>
        </w:rPr>
      </w:pPr>
      <w:r w:rsidRPr="00BF71DA">
        <w:rPr>
          <w:b/>
          <w:bCs/>
          <w:sz w:val="28"/>
          <w:szCs w:val="28"/>
        </w:rPr>
        <w:t>NA KOJI NAČIN PRODAJETE SVOJE PROIZVODE:</w:t>
      </w:r>
    </w:p>
    <w:p w:rsidR="002F5648" w:rsidRPr="002F5648" w:rsidRDefault="002F5648" w:rsidP="00BA54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F703F" w:rsidRDefault="002F703F" w:rsidP="00BA5411">
      <w:pPr>
        <w:jc w:val="both"/>
        <w:rPr>
          <w:sz w:val="24"/>
          <w:szCs w:val="24"/>
        </w:rPr>
      </w:pPr>
    </w:p>
    <w:p w:rsidR="00925448" w:rsidRDefault="00925448" w:rsidP="00BA5411">
      <w:pPr>
        <w:jc w:val="both"/>
        <w:rPr>
          <w:sz w:val="24"/>
          <w:szCs w:val="24"/>
        </w:rPr>
      </w:pPr>
    </w:p>
    <w:p w:rsidR="00925448" w:rsidRDefault="00925448" w:rsidP="00BA5411">
      <w:pPr>
        <w:jc w:val="both"/>
        <w:rPr>
          <w:sz w:val="24"/>
          <w:szCs w:val="24"/>
        </w:rPr>
      </w:pPr>
    </w:p>
    <w:p w:rsidR="00925448" w:rsidRDefault="00925448" w:rsidP="00BA5411">
      <w:pPr>
        <w:jc w:val="both"/>
        <w:rPr>
          <w:sz w:val="24"/>
          <w:szCs w:val="24"/>
        </w:rPr>
      </w:pPr>
    </w:p>
    <w:p w:rsidR="00925448" w:rsidRDefault="00925448" w:rsidP="00BA5411">
      <w:pPr>
        <w:jc w:val="both"/>
        <w:rPr>
          <w:sz w:val="24"/>
          <w:szCs w:val="24"/>
        </w:rPr>
      </w:pPr>
    </w:p>
    <w:p w:rsidR="002F703F" w:rsidRPr="00716318" w:rsidRDefault="00716318" w:rsidP="00BA5411">
      <w:pPr>
        <w:jc w:val="both"/>
      </w:pPr>
      <w:r w:rsidRPr="00716318">
        <w:t>Molimo označiti ( x) suglasnost: Sukladno Općoj uredbi o zaštiti osobnih podataka (GDPR)</w:t>
      </w:r>
      <w:bookmarkStart w:id="0" w:name="_GoBack"/>
      <w:bookmarkEnd w:id="0"/>
      <w:r w:rsidR="009254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331470</wp:posOffset>
                </wp:positionV>
                <wp:extent cx="180975" cy="15240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7AB939" id="Elipsa 1" o:spid="_x0000_s1026" style="position:absolute;margin-left:-36.95pt;margin-top:26.1pt;width:14.25pt;height:12pt;flip:y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925448" w:rsidRDefault="00925448" w:rsidP="00BA5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Ovime dajem privolu LAG-u Zrinska gora – Turopolje za obradu svojih podataka i javnu objavu u svrhu provedbe međuteritorijalnog projekta suradnje „</w:t>
      </w:r>
      <w:r w:rsidRPr="00925448">
        <w:rPr>
          <w:sz w:val="24"/>
          <w:szCs w:val="24"/>
        </w:rPr>
        <w:t>Udruživanjem do jačanja kapaciteta poljoprivrednih proizvođača</w:t>
      </w:r>
      <w:r>
        <w:rPr>
          <w:sz w:val="24"/>
          <w:szCs w:val="24"/>
        </w:rPr>
        <w:t>“</w:t>
      </w:r>
    </w:p>
    <w:p w:rsidR="002F5648" w:rsidRDefault="002F5648" w:rsidP="00BA5411">
      <w:pPr>
        <w:jc w:val="both"/>
        <w:rPr>
          <w:sz w:val="24"/>
          <w:szCs w:val="24"/>
        </w:rPr>
      </w:pPr>
    </w:p>
    <w:p w:rsidR="002F5648" w:rsidRDefault="002F5648" w:rsidP="00BA5411">
      <w:pPr>
        <w:jc w:val="both"/>
        <w:rPr>
          <w:sz w:val="24"/>
          <w:szCs w:val="24"/>
        </w:rPr>
      </w:pPr>
    </w:p>
    <w:p w:rsidR="002F5648" w:rsidRPr="00BF71DA" w:rsidRDefault="002F5648" w:rsidP="002F564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F71DA">
        <w:rPr>
          <w:b/>
          <w:bCs/>
          <w:sz w:val="28"/>
          <w:szCs w:val="28"/>
        </w:rPr>
        <w:t>POTPIS PRIJAVITELJA</w:t>
      </w:r>
    </w:p>
    <w:p w:rsidR="002F5648" w:rsidRDefault="002F5648" w:rsidP="002F5648">
      <w:pPr>
        <w:rPr>
          <w:sz w:val="28"/>
          <w:szCs w:val="28"/>
        </w:rPr>
      </w:pPr>
    </w:p>
    <w:p w:rsidR="002F5648" w:rsidRPr="002F5648" w:rsidRDefault="002F5648" w:rsidP="002F564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F5648" w:rsidRDefault="002F5648" w:rsidP="002F5648">
      <w:pPr>
        <w:jc w:val="center"/>
        <w:rPr>
          <w:b/>
          <w:bCs/>
          <w:sz w:val="28"/>
          <w:szCs w:val="28"/>
        </w:rPr>
      </w:pPr>
    </w:p>
    <w:p w:rsidR="002F5648" w:rsidRDefault="002F5648" w:rsidP="002F5648">
      <w:pPr>
        <w:jc w:val="center"/>
        <w:rPr>
          <w:b/>
          <w:bCs/>
          <w:sz w:val="28"/>
          <w:szCs w:val="28"/>
        </w:rPr>
      </w:pPr>
    </w:p>
    <w:p w:rsidR="002F5648" w:rsidRDefault="002F5648" w:rsidP="002F5648">
      <w:pPr>
        <w:jc w:val="center"/>
        <w:rPr>
          <w:b/>
          <w:bCs/>
          <w:sz w:val="28"/>
          <w:szCs w:val="28"/>
        </w:rPr>
      </w:pPr>
    </w:p>
    <w:p w:rsidR="002F5648" w:rsidRPr="002F5648" w:rsidRDefault="002F5648" w:rsidP="002F5648">
      <w:pPr>
        <w:jc w:val="both"/>
        <w:rPr>
          <w:sz w:val="28"/>
          <w:szCs w:val="28"/>
        </w:rPr>
      </w:pPr>
      <w:r w:rsidRPr="00BF71DA">
        <w:rPr>
          <w:b/>
          <w:bCs/>
          <w:sz w:val="28"/>
          <w:szCs w:val="28"/>
        </w:rPr>
        <w:t>Mjesto i datum:</w:t>
      </w:r>
      <w:r>
        <w:rPr>
          <w:sz w:val="28"/>
          <w:szCs w:val="28"/>
        </w:rPr>
        <w:t xml:space="preserve"> </w:t>
      </w:r>
      <w:r w:rsidR="0065163B">
        <w:rPr>
          <w:sz w:val="28"/>
          <w:szCs w:val="28"/>
        </w:rPr>
        <w:t>__________________________</w:t>
      </w:r>
    </w:p>
    <w:p w:rsidR="002F5648" w:rsidRPr="00925448" w:rsidRDefault="002F5648" w:rsidP="00BA5411">
      <w:pPr>
        <w:jc w:val="both"/>
        <w:rPr>
          <w:sz w:val="24"/>
          <w:szCs w:val="24"/>
        </w:rPr>
      </w:pPr>
    </w:p>
    <w:p w:rsidR="002F5648" w:rsidRDefault="002F5648" w:rsidP="00925448">
      <w:pPr>
        <w:jc w:val="both"/>
        <w:rPr>
          <w:sz w:val="24"/>
          <w:szCs w:val="24"/>
        </w:rPr>
      </w:pPr>
    </w:p>
    <w:p w:rsidR="00925448" w:rsidRPr="00925448" w:rsidRDefault="00925448" w:rsidP="00925448">
      <w:pPr>
        <w:rPr>
          <w:sz w:val="16"/>
          <w:szCs w:val="16"/>
        </w:rPr>
      </w:pPr>
      <w:r>
        <w:rPr>
          <w:sz w:val="24"/>
          <w:szCs w:val="24"/>
        </w:rPr>
        <w:t>*</w:t>
      </w:r>
      <w:r w:rsidRPr="00925448">
        <w:rPr>
          <w:sz w:val="24"/>
          <w:szCs w:val="24"/>
        </w:rPr>
        <w:t xml:space="preserve"> </w:t>
      </w:r>
      <w:r w:rsidRPr="00925448">
        <w:rPr>
          <w:sz w:val="16"/>
          <w:szCs w:val="16"/>
        </w:rPr>
        <w:t>Prihvatljivi prijavitelji su svi proizvođači voća i povrća upisani u Upisnik poljoprivrednika, a koji svoju poljoprivrednu djelatnost vrše na području:</w:t>
      </w:r>
    </w:p>
    <w:p w:rsidR="00925448" w:rsidRPr="00925448" w:rsidRDefault="00925448" w:rsidP="00925448">
      <w:pPr>
        <w:pStyle w:val="Odlomakpopisa"/>
        <w:numPr>
          <w:ilvl w:val="0"/>
          <w:numId w:val="2"/>
        </w:numPr>
        <w:shd w:val="clear" w:color="auto" w:fill="FFFFFF" w:themeFill="background1"/>
        <w:spacing w:after="120" w:line="240" w:lineRule="auto"/>
        <w:contextualSpacing w:val="0"/>
        <w:jc w:val="both"/>
        <w:rPr>
          <w:rStyle w:val="hps"/>
          <w:rFonts w:cstheme="minorHAnsi"/>
          <w:b/>
          <w:sz w:val="16"/>
          <w:szCs w:val="16"/>
        </w:rPr>
      </w:pPr>
      <w:r w:rsidRPr="00925448">
        <w:rPr>
          <w:rStyle w:val="hps"/>
          <w:rFonts w:cstheme="minorHAnsi"/>
          <w:bCs/>
          <w:sz w:val="16"/>
          <w:szCs w:val="16"/>
          <w:u w:val="single"/>
          <w:shd w:val="clear" w:color="auto" w:fill="FFFFFF" w:themeFill="background1"/>
          <w:lang w:eastAsia="ar-SA"/>
        </w:rPr>
        <w:t>O</w:t>
      </w:r>
      <w:r w:rsidRPr="00925448">
        <w:rPr>
          <w:rStyle w:val="hps"/>
          <w:rFonts w:cstheme="minorHAnsi"/>
          <w:bCs/>
          <w:sz w:val="16"/>
          <w:szCs w:val="16"/>
          <w:u w:val="single"/>
          <w:lang w:eastAsia="ar-SA"/>
        </w:rPr>
        <w:t>pćine</w:t>
      </w:r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: </w:t>
      </w:r>
      <w:r w:rsidRPr="002F5648">
        <w:rPr>
          <w:rStyle w:val="hps"/>
          <w:rFonts w:cstheme="minorHAnsi"/>
          <w:sz w:val="16"/>
          <w:szCs w:val="16"/>
          <w:lang w:eastAsia="ar-SA"/>
        </w:rPr>
        <w:t>Lekenik, Orle, Donji Kukuruzari i Martinska Ves</w:t>
      </w:r>
    </w:p>
    <w:p w:rsidR="00925448" w:rsidRPr="00925448" w:rsidRDefault="00925448" w:rsidP="00925448">
      <w:pPr>
        <w:pStyle w:val="Odlomakpopisa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u w:val="single"/>
          <w:lang w:eastAsia="ar-SA"/>
        </w:rPr>
        <w:t>Gradovi</w:t>
      </w:r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:  </w:t>
      </w:r>
      <w:r w:rsidRPr="002F5648">
        <w:rPr>
          <w:rStyle w:val="hps"/>
          <w:rFonts w:cstheme="minorHAnsi"/>
          <w:sz w:val="16"/>
          <w:szCs w:val="16"/>
          <w:lang w:eastAsia="ar-SA"/>
        </w:rPr>
        <w:t>Glina, Petrinja, naselja Grada Velika Gorica</w:t>
      </w:r>
      <w:r w:rsidRPr="00925448">
        <w:rPr>
          <w:rStyle w:val="hps"/>
          <w:rFonts w:cstheme="minorHAnsi"/>
          <w:bCs/>
          <w:sz w:val="16"/>
          <w:szCs w:val="16"/>
          <w:lang w:eastAsia="ar-SA"/>
        </w:rPr>
        <w:t>: Bapča, Bukovčak, Buševec,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>Cerovski Vrh, Cvetković Brdo, Črnkovec, Donja Lomnica, Donje Podotočje, Drenje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>Šćitarjevsko, Dubranec, Gornja Lomnica, Gornje Podotočje, Gradići, Gudci, Gustelnica,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>Jagodno, Jerebić, Ključić Brdo, Kobilić, Kozjača, Kuče, Lazi Turopoljski, Lazina Čička,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>Lekneno, Lukavec, Mala Buna, Mala Kosnica, Markuševec Turopoljski, Mičevec,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>Mraclin, Novaki Šćitarjevski, Novo Čiče, Obrezina, Ogulinec, Okuje, Petina, Petravec,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>Petrovina Turopoljska, Poljana Čička, Prvonožina, Rakitovec, Ribnica, Sasi, Selnica, Sop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>Bukevski, Staro Čiče, Strmec Bukevski, Šćitarjevo, Šiljakovina, Trnje, Turopolje, Velika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>Buna, Velika Kosnica, Velika Mlaka, Vukomerić, Vukovina, Zablatje Posavsko i slijedeća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2F5648">
        <w:rPr>
          <w:rStyle w:val="hps"/>
          <w:rFonts w:cstheme="minorHAnsi"/>
          <w:sz w:val="16"/>
          <w:szCs w:val="16"/>
          <w:lang w:eastAsia="ar-SA"/>
        </w:rPr>
        <w:t>naselja Grada Siska:</w:t>
      </w:r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 Blinjski Kut, Budaševo, Bukovsko, Crnac, Čigoć, Donje Komarevo,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>Gornje Komarevo, Greda, Gušće, Hrastelnica, Jazvenik, Klobučak, Kratečko, Letovanci,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>Lonja, Lukavec Posavski, Madžari, Mužilovčica, Novo Pračno, Novo Selo, Novo Selo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>Palanječko, Odra Sisačka, Palanjek, Prelošćica, Sela, Stara Drenčina, Staro Pračno, Staro</w:t>
      </w:r>
    </w:p>
    <w:p w:rsidR="00925448" w:rsidRDefault="00925448" w:rsidP="00925448">
      <w:pPr>
        <w:pStyle w:val="Odlomakpopisa"/>
        <w:shd w:val="clear" w:color="auto" w:fill="FFFFFF" w:themeFill="background1"/>
        <w:spacing w:after="120"/>
        <w:contextualSpacing w:val="0"/>
        <w:jc w:val="both"/>
        <w:rPr>
          <w:rStyle w:val="hps"/>
          <w:rFonts w:ascii="Times New Roman" w:hAnsi="Times New Roman" w:cs="Times New Roman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>Selo, Stupno, Suvoj, Topolovac, Veliko Svinjičko, Vurot i Žabno</w:t>
      </w:r>
      <w:r w:rsidRPr="00925448">
        <w:rPr>
          <w:rStyle w:val="hps"/>
          <w:rFonts w:ascii="Times New Roman" w:hAnsi="Times New Roman" w:cs="Times New Roman"/>
          <w:bCs/>
          <w:sz w:val="16"/>
          <w:szCs w:val="16"/>
          <w:lang w:eastAsia="ar-SA"/>
        </w:rPr>
        <w:t>.</w:t>
      </w:r>
    </w:p>
    <w:p w:rsidR="002F5648" w:rsidRDefault="002F5648" w:rsidP="00925448">
      <w:pPr>
        <w:pStyle w:val="Odlomakpopisa"/>
        <w:shd w:val="clear" w:color="auto" w:fill="FFFFFF" w:themeFill="background1"/>
        <w:spacing w:after="120"/>
        <w:contextualSpacing w:val="0"/>
        <w:jc w:val="both"/>
        <w:rPr>
          <w:rStyle w:val="hps"/>
          <w:rFonts w:ascii="Times New Roman" w:hAnsi="Times New Roman" w:cs="Times New Roman"/>
          <w:bCs/>
          <w:sz w:val="16"/>
          <w:szCs w:val="16"/>
          <w:lang w:eastAsia="ar-SA"/>
        </w:rPr>
      </w:pPr>
    </w:p>
    <w:p w:rsidR="002F5648" w:rsidRPr="00925448" w:rsidRDefault="002F5648" w:rsidP="00925448">
      <w:pPr>
        <w:pStyle w:val="Odlomakpopisa"/>
        <w:shd w:val="clear" w:color="auto" w:fill="FFFFFF" w:themeFill="background1"/>
        <w:spacing w:after="120"/>
        <w:contextualSpacing w:val="0"/>
        <w:jc w:val="both"/>
        <w:rPr>
          <w:rStyle w:val="hps"/>
          <w:rFonts w:ascii="Times New Roman" w:hAnsi="Times New Roman" w:cs="Times New Roman"/>
          <w:b/>
          <w:sz w:val="16"/>
          <w:szCs w:val="16"/>
        </w:rPr>
      </w:pPr>
    </w:p>
    <w:p w:rsidR="00925448" w:rsidRPr="00925448" w:rsidRDefault="00925448" w:rsidP="00925448">
      <w:pPr>
        <w:jc w:val="both"/>
        <w:rPr>
          <w:sz w:val="24"/>
          <w:szCs w:val="24"/>
        </w:rPr>
      </w:pPr>
    </w:p>
    <w:p w:rsidR="00BA5411" w:rsidRPr="002F5648" w:rsidRDefault="002F5648" w:rsidP="002F56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BA5411" w:rsidRPr="002F56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58" w:rsidRDefault="002E0958" w:rsidP="00BA5411">
      <w:pPr>
        <w:spacing w:after="0" w:line="240" w:lineRule="auto"/>
      </w:pPr>
      <w:r>
        <w:separator/>
      </w:r>
    </w:p>
  </w:endnote>
  <w:endnote w:type="continuationSeparator" w:id="0">
    <w:p w:rsidR="002E0958" w:rsidRDefault="002E0958" w:rsidP="00B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11" w:rsidRPr="00D308AD" w:rsidRDefault="00BA5411" w:rsidP="00BA5411">
    <w:pPr>
      <w:pStyle w:val="Podnoje"/>
      <w:pBdr>
        <w:top w:val="single" w:sz="4" w:space="6" w:color="auto"/>
      </w:pBdr>
      <w:jc w:val="center"/>
      <w:rPr>
        <w:rFonts w:ascii="Times New Roman" w:hAnsi="Times New Roman"/>
        <w:sz w:val="16"/>
        <w:szCs w:val="16"/>
      </w:rPr>
    </w:pPr>
    <w:bookmarkStart w:id="1" w:name="_Hlk24630439"/>
    <w:r w:rsidRPr="00D308AD">
      <w:rPr>
        <w:rFonts w:ascii="Times New Roman" w:hAnsi="Times New Roman"/>
        <w:sz w:val="16"/>
        <w:szCs w:val="16"/>
      </w:rPr>
      <w:t>Ovaj projekt sufinanciran je sredstvima Europske unije Europski fond za ruralni razvoj,</w:t>
    </w:r>
  </w:p>
  <w:p w:rsidR="00BA5411" w:rsidRPr="00D308AD" w:rsidRDefault="00BA5411" w:rsidP="00BA5411">
    <w:pPr>
      <w:pStyle w:val="Podnoje"/>
      <w:pBdr>
        <w:top w:val="single" w:sz="4" w:space="6" w:color="auto"/>
      </w:pBdr>
      <w:jc w:val="center"/>
      <w:rPr>
        <w:rFonts w:ascii="Times New Roman" w:hAnsi="Times New Roman"/>
        <w:sz w:val="16"/>
        <w:szCs w:val="16"/>
      </w:rPr>
    </w:pPr>
    <w:r w:rsidRPr="00D308AD">
      <w:rPr>
        <w:rFonts w:ascii="Times New Roman" w:hAnsi="Times New Roman"/>
        <w:sz w:val="16"/>
        <w:szCs w:val="16"/>
      </w:rPr>
      <w:t>Podmjera 19.2. "Provedba operacija unutar CLLD strategije", Podmjera 19.3. "Priprema i provedba aktivnosti suradnje LAG-a" i Podmjera 19.4. "Tekući troškovi i animacija“ u okviru Mjere 19 „LEADER – CLLD“</w:t>
    </w:r>
  </w:p>
  <w:p w:rsidR="00BA5411" w:rsidRPr="00D308AD" w:rsidRDefault="00BA5411" w:rsidP="00BA5411">
    <w:pPr>
      <w:pStyle w:val="Podnoje"/>
      <w:pBdr>
        <w:top w:val="single" w:sz="4" w:space="6" w:color="auto"/>
      </w:pBdr>
      <w:rPr>
        <w:rFonts w:ascii="Times New Roman" w:hAnsi="Times New Roman"/>
        <w:sz w:val="16"/>
        <w:szCs w:val="16"/>
      </w:rPr>
    </w:pPr>
    <w:r w:rsidRPr="00D308AD">
      <w:rPr>
        <w:rFonts w:ascii="Times New Roman" w:hAnsi="Times New Roman"/>
        <w:sz w:val="16"/>
        <w:szCs w:val="16"/>
      </w:rPr>
      <w:t xml:space="preserve">                                               </w:t>
    </w:r>
    <w:r w:rsidRPr="00D308AD">
      <w:rPr>
        <w:rFonts w:ascii="Times New Roman" w:hAnsi="Times New Roman"/>
        <w:noProof/>
        <w:sz w:val="16"/>
        <w:szCs w:val="16"/>
        <w:lang w:eastAsia="hr-HR"/>
      </w:rPr>
      <w:drawing>
        <wp:inline distT="0" distB="0" distL="0" distR="0" wp14:anchorId="38F052F8" wp14:editId="76ABCFF4">
          <wp:extent cx="499851" cy="333375"/>
          <wp:effectExtent l="0" t="0" r="0" b="0"/>
          <wp:docPr id="171" name="Picture 58" descr="http://europa.eu/about-eu/basic-information/symbols/images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uropa.eu/about-eu/basic-information/symbols/images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1" cy="33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08AD">
      <w:rPr>
        <w:rFonts w:ascii="Times New Roman" w:hAnsi="Times New Roman"/>
        <w:sz w:val="16"/>
        <w:szCs w:val="16"/>
      </w:rPr>
      <w:t xml:space="preserve">   </w:t>
    </w:r>
    <w:r>
      <w:rPr>
        <w:rFonts w:ascii="Times New Roman" w:hAnsi="Times New Roman"/>
        <w:sz w:val="16"/>
        <w:szCs w:val="16"/>
      </w:rPr>
      <w:t xml:space="preserve">                     </w:t>
    </w:r>
    <w:r w:rsidRPr="00D308AD">
      <w:rPr>
        <w:rFonts w:ascii="Times New Roman" w:hAnsi="Times New Roman"/>
        <w:sz w:val="16"/>
        <w:szCs w:val="16"/>
      </w:rPr>
      <w:t xml:space="preserve">    </w:t>
    </w:r>
    <w:r w:rsidRPr="00D308AD">
      <w:rPr>
        <w:rFonts w:ascii="Times New Roman" w:hAnsi="Times New Roman"/>
        <w:noProof/>
        <w:sz w:val="16"/>
        <w:szCs w:val="16"/>
        <w:lang w:eastAsia="hr-HR"/>
      </w:rPr>
      <w:drawing>
        <wp:inline distT="0" distB="0" distL="0" distR="0" wp14:anchorId="54F006D7" wp14:editId="1743565A">
          <wp:extent cx="666750" cy="333375"/>
          <wp:effectExtent l="0" t="0" r="0" b="9525"/>
          <wp:docPr id="169" name="Picture 60" descr="https://upload.wikimedia.org/wikipedia/commons/thumb/1/1b/Flag_of_Croatia.svg/300px-Flag_of_Croat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1/1b/Flag_of_Croatia.svg/300px-Flag_of_Croatia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08AD">
      <w:rPr>
        <w:rFonts w:ascii="Times New Roman" w:hAnsi="Times New Roman"/>
        <w:sz w:val="16"/>
        <w:szCs w:val="16"/>
      </w:rPr>
      <w:t xml:space="preserve">                                     </w:t>
    </w:r>
    <w:r w:rsidRPr="00D308AD">
      <w:rPr>
        <w:rFonts w:ascii="Times New Roman" w:hAnsi="Times New Roman"/>
        <w:noProof/>
        <w:sz w:val="16"/>
        <w:szCs w:val="16"/>
        <w:lang w:eastAsia="hr-HR"/>
      </w:rPr>
      <w:drawing>
        <wp:inline distT="0" distB="0" distL="0" distR="0" wp14:anchorId="0D5471EC" wp14:editId="7BA31930">
          <wp:extent cx="662305" cy="332849"/>
          <wp:effectExtent l="0" t="0" r="4445" b="0"/>
          <wp:docPr id="170" name="Picture 59" descr="C:\Users\Studentski zbor\Downloads\logo -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udentski zbor\Downloads\logo -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23" cy="336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08AD">
      <w:rPr>
        <w:rFonts w:ascii="Times New Roman" w:hAnsi="Times New Roman"/>
        <w:sz w:val="16"/>
        <w:szCs w:val="16"/>
      </w:rPr>
      <w:t xml:space="preserve">                                            </w:t>
    </w:r>
  </w:p>
  <w:p w:rsidR="00BA5411" w:rsidRPr="00D308AD" w:rsidRDefault="00BA5411" w:rsidP="00BA5411">
    <w:pPr>
      <w:pStyle w:val="Podnoje"/>
      <w:pBdr>
        <w:top w:val="single" w:sz="4" w:space="6" w:color="auto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rFonts w:ascii="Times New Roman" w:hAnsi="Times New Roman"/>
        <w:sz w:val="16"/>
        <w:szCs w:val="16"/>
      </w:rPr>
    </w:pPr>
    <w:r w:rsidRPr="00D308AD">
      <w:rPr>
        <w:rFonts w:ascii="Times New Roman" w:hAnsi="Times New Roman"/>
        <w:sz w:val="16"/>
        <w:szCs w:val="16"/>
      </w:rPr>
      <w:t>Programa ruralnog razvoja Republike Hrvatske za razdoblje 2014.-2020.,</w:t>
    </w:r>
  </w:p>
  <w:p w:rsidR="00BA5411" w:rsidRPr="00D308AD" w:rsidRDefault="00BA5411" w:rsidP="00BA5411">
    <w:pPr>
      <w:pStyle w:val="Podnoje"/>
      <w:pBdr>
        <w:top w:val="single" w:sz="4" w:space="6" w:color="auto"/>
      </w:pBdr>
      <w:jc w:val="center"/>
      <w:rPr>
        <w:rFonts w:ascii="Times New Roman" w:hAnsi="Times New Roman"/>
        <w:sz w:val="16"/>
        <w:szCs w:val="16"/>
      </w:rPr>
    </w:pPr>
    <w:r w:rsidRPr="00D308AD">
      <w:rPr>
        <w:rFonts w:ascii="Times New Roman" w:hAnsi="Times New Roman"/>
        <w:sz w:val="16"/>
        <w:szCs w:val="16"/>
      </w:rPr>
      <w:t>Udio sufinanciranja 90% EU, 10% RH</w:t>
    </w:r>
  </w:p>
  <w:p w:rsidR="00BA5411" w:rsidRPr="00D308AD" w:rsidRDefault="00BA5411" w:rsidP="00BA5411">
    <w:pPr>
      <w:pStyle w:val="Podnoje"/>
      <w:pBdr>
        <w:top w:val="single" w:sz="4" w:space="6" w:color="auto"/>
      </w:pBdr>
      <w:jc w:val="center"/>
      <w:rPr>
        <w:rFonts w:ascii="Times New Roman" w:hAnsi="Times New Roman"/>
        <w:sz w:val="16"/>
        <w:szCs w:val="16"/>
      </w:rPr>
    </w:pPr>
    <w:r w:rsidRPr="00D308AD">
      <w:rPr>
        <w:rFonts w:ascii="Times New Roman" w:hAnsi="Times New Roman"/>
        <w:sz w:val="16"/>
        <w:szCs w:val="16"/>
      </w:rPr>
      <w:t>Europski poljoprivredni fond za ruralni razvoj: Europa ulaže u ruralna područja</w:t>
    </w:r>
  </w:p>
  <w:bookmarkEnd w:id="1"/>
  <w:p w:rsidR="00BA5411" w:rsidRDefault="00BA54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58" w:rsidRDefault="002E0958" w:rsidP="00BA5411">
      <w:pPr>
        <w:spacing w:after="0" w:line="240" w:lineRule="auto"/>
      </w:pPr>
      <w:r>
        <w:separator/>
      </w:r>
    </w:p>
  </w:footnote>
  <w:footnote w:type="continuationSeparator" w:id="0">
    <w:p w:rsidR="002E0958" w:rsidRDefault="002E0958" w:rsidP="00BA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11" w:rsidRDefault="00BA5411">
    <w:pPr>
      <w:pStyle w:val="Zaglavlje"/>
    </w:pPr>
    <w:r>
      <w:rPr>
        <w:noProof/>
        <w:lang w:eastAsia="hr-HR"/>
      </w:rPr>
      <w:drawing>
        <wp:inline distT="0" distB="0" distL="0" distR="0" wp14:anchorId="1BDFE58D" wp14:editId="77760000">
          <wp:extent cx="2085975" cy="895350"/>
          <wp:effectExtent l="0" t="0" r="9525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491" cy="91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E2545"/>
    <w:multiLevelType w:val="hybridMultilevel"/>
    <w:tmpl w:val="E8464FB0"/>
    <w:lvl w:ilvl="0" w:tplc="041A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69BA5D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6A1F"/>
    <w:multiLevelType w:val="hybridMultilevel"/>
    <w:tmpl w:val="FCBC608C"/>
    <w:lvl w:ilvl="0" w:tplc="8C701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11"/>
    <w:rsid w:val="00092BBF"/>
    <w:rsid w:val="001739B4"/>
    <w:rsid w:val="002E0958"/>
    <w:rsid w:val="002F5648"/>
    <w:rsid w:val="002F703F"/>
    <w:rsid w:val="005A1234"/>
    <w:rsid w:val="0065163B"/>
    <w:rsid w:val="006C7FF1"/>
    <w:rsid w:val="006E4CC8"/>
    <w:rsid w:val="00716318"/>
    <w:rsid w:val="00925448"/>
    <w:rsid w:val="00AE40BC"/>
    <w:rsid w:val="00B74A33"/>
    <w:rsid w:val="00BA5411"/>
    <w:rsid w:val="00BF71DA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1CAA"/>
  <w15:chartTrackingRefBased/>
  <w15:docId w15:val="{57637D98-65E8-4158-B952-F727D04B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5411"/>
  </w:style>
  <w:style w:type="paragraph" w:styleId="Podnoje">
    <w:name w:val="footer"/>
    <w:basedOn w:val="Normal"/>
    <w:link w:val="PodnojeChar"/>
    <w:uiPriority w:val="99"/>
    <w:unhideWhenUsed/>
    <w:rsid w:val="00B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5411"/>
  </w:style>
  <w:style w:type="paragraph" w:styleId="Odlomakpopisa">
    <w:name w:val="List Paragraph"/>
    <w:basedOn w:val="Normal"/>
    <w:link w:val="OdlomakpopisaChar"/>
    <w:qFormat/>
    <w:rsid w:val="00925448"/>
    <w:pPr>
      <w:ind w:left="720"/>
      <w:contextualSpacing/>
    </w:pPr>
  </w:style>
  <w:style w:type="character" w:customStyle="1" w:styleId="OdlomakpopisaChar">
    <w:name w:val="Odlomak popisa Char"/>
    <w:link w:val="Odlomakpopisa"/>
    <w:locked/>
    <w:rsid w:val="00925448"/>
  </w:style>
  <w:style w:type="character" w:customStyle="1" w:styleId="hps">
    <w:name w:val="hps"/>
    <w:basedOn w:val="Zadanifontodlomka"/>
    <w:uiPriority w:val="99"/>
    <w:rsid w:val="0092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2020-01-17T09:33:00Z</dcterms:created>
  <dcterms:modified xsi:type="dcterms:W3CDTF">2020-01-21T12:52:00Z</dcterms:modified>
</cp:coreProperties>
</file>